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679F" w14:textId="77777777" w:rsidR="001E3372" w:rsidRDefault="001E3372" w:rsidP="001E3372">
      <w:pPr>
        <w:pStyle w:val="Normalwebb"/>
        <w:rPr>
          <w:b/>
          <w:bCs/>
          <w:color w:val="000000"/>
          <w:sz w:val="27"/>
          <w:szCs w:val="27"/>
        </w:rPr>
      </w:pPr>
    </w:p>
    <w:p w14:paraId="545D1D49" w14:textId="53F76E3E" w:rsidR="001E3372" w:rsidRPr="001202D7" w:rsidRDefault="001E3372" w:rsidP="001E3372">
      <w:pPr>
        <w:pStyle w:val="Normalwebb"/>
        <w:rPr>
          <w:b/>
          <w:bCs/>
          <w:color w:val="000000"/>
          <w:sz w:val="27"/>
          <w:szCs w:val="27"/>
        </w:rPr>
      </w:pPr>
      <w:r w:rsidRPr="001202D7">
        <w:rPr>
          <w:b/>
          <w:bCs/>
          <w:color w:val="000000"/>
          <w:sz w:val="27"/>
          <w:szCs w:val="27"/>
        </w:rPr>
        <w:t xml:space="preserve">APL åk 3 </w:t>
      </w:r>
      <w:r w:rsidR="008F2D1F">
        <w:rPr>
          <w:b/>
          <w:bCs/>
          <w:color w:val="000000"/>
          <w:sz w:val="27"/>
          <w:szCs w:val="27"/>
        </w:rPr>
        <w:t>Stödassistent</w:t>
      </w:r>
    </w:p>
    <w:p w14:paraId="13395ADB" w14:textId="76FCA370" w:rsidR="001E3372" w:rsidRPr="0018574C" w:rsidRDefault="008F2D1F" w:rsidP="001E3372">
      <w:pPr>
        <w:pStyle w:val="Normalwebb"/>
        <w:spacing w:before="0" w:beforeAutospacing="0" w:after="0" w:afterAutospacing="0" w:line="360" w:lineRule="auto"/>
        <w:ind w:firstLine="1304"/>
        <w:rPr>
          <w:color w:val="000000"/>
        </w:rPr>
      </w:pPr>
      <w:r>
        <w:rPr>
          <w:color w:val="000000"/>
        </w:rPr>
        <w:t xml:space="preserve">Socialt arbete, </w:t>
      </w:r>
      <w:proofErr w:type="spellStart"/>
      <w:r>
        <w:rPr>
          <w:color w:val="000000"/>
        </w:rPr>
        <w:t>Kurskod</w:t>
      </w:r>
      <w:proofErr w:type="spellEnd"/>
      <w:r>
        <w:rPr>
          <w:color w:val="000000"/>
        </w:rPr>
        <w:t>:</w:t>
      </w:r>
      <w:r>
        <w:rPr>
          <w:color w:val="000000"/>
          <w:sz w:val="27"/>
          <w:szCs w:val="27"/>
        </w:rPr>
        <w:t xml:space="preserve"> </w:t>
      </w:r>
      <w:r w:rsidRPr="008F2D1F">
        <w:rPr>
          <w:color w:val="000000"/>
        </w:rPr>
        <w:t>SOCSOC0</w:t>
      </w:r>
    </w:p>
    <w:p w14:paraId="1A5F352A" w14:textId="77777777" w:rsidR="001E3372" w:rsidRPr="0018574C" w:rsidRDefault="001E3372" w:rsidP="001E3372">
      <w:pPr>
        <w:pStyle w:val="Normalwebb"/>
        <w:spacing w:before="0" w:beforeAutospacing="0" w:after="0" w:afterAutospacing="0" w:line="360" w:lineRule="auto"/>
        <w:ind w:firstLine="1304"/>
        <w:rPr>
          <w:color w:val="000000"/>
        </w:rPr>
      </w:pPr>
      <w:r w:rsidRPr="04ABFACF">
        <w:rPr>
          <w:color w:val="000000" w:themeColor="text1"/>
        </w:rPr>
        <w:t xml:space="preserve">Specialpedagogik 2, </w:t>
      </w:r>
      <w:proofErr w:type="spellStart"/>
      <w:r w:rsidRPr="04ABFACF">
        <w:rPr>
          <w:color w:val="000000" w:themeColor="text1"/>
        </w:rPr>
        <w:t>Kurskod</w:t>
      </w:r>
      <w:proofErr w:type="spellEnd"/>
      <w:r w:rsidRPr="04ABFACF">
        <w:rPr>
          <w:color w:val="000000" w:themeColor="text1"/>
        </w:rPr>
        <w:t>: SPCSPE02</w:t>
      </w:r>
    </w:p>
    <w:p w14:paraId="4E0F10AC" w14:textId="77777777" w:rsidR="001E3372" w:rsidRDefault="001E3372" w:rsidP="001E3372">
      <w:pPr>
        <w:pStyle w:val="Normalwebb"/>
        <w:spacing w:before="0" w:beforeAutospacing="0" w:after="0" w:afterAutospacing="0" w:line="360" w:lineRule="auto"/>
        <w:ind w:firstLine="1304"/>
        <w:rPr>
          <w:color w:val="000000"/>
          <w:sz w:val="27"/>
          <w:szCs w:val="27"/>
        </w:rPr>
      </w:pPr>
    </w:p>
    <w:p w14:paraId="32FF81B5" w14:textId="77777777" w:rsidR="001E3372" w:rsidRDefault="001E3372" w:rsidP="001E3372">
      <w:pPr>
        <w:pStyle w:val="Normalwebb"/>
        <w:spacing w:before="0" w:beforeAutospacing="0" w:after="0" w:afterAutospacing="0" w:line="360" w:lineRule="auto"/>
        <w:rPr>
          <w:b/>
          <w:bCs/>
          <w:color w:val="000000"/>
          <w:sz w:val="22"/>
          <w:szCs w:val="22"/>
          <w:u w:val="single"/>
        </w:rPr>
      </w:pPr>
    </w:p>
    <w:p w14:paraId="4468E88B" w14:textId="0F6F779C" w:rsidR="007439DA" w:rsidRDefault="007439DA" w:rsidP="007439DA">
      <w:pPr>
        <w:pStyle w:val="Normalwebb"/>
        <w:spacing w:before="0" w:beforeAutospacing="0" w:after="0" w:line="360" w:lineRule="auto"/>
        <w:rPr>
          <w:b/>
          <w:bCs/>
          <w:color w:val="000000"/>
          <w:sz w:val="22"/>
          <w:szCs w:val="22"/>
          <w:u w:val="single"/>
        </w:rPr>
      </w:pPr>
      <w:r w:rsidRPr="007439DA">
        <w:rPr>
          <w:b/>
          <w:bCs/>
          <w:color w:val="000000"/>
          <w:sz w:val="22"/>
          <w:szCs w:val="22"/>
          <w:u w:val="single"/>
        </w:rPr>
        <w:t xml:space="preserve">Centralt innehåll Socialt Arbete </w:t>
      </w:r>
    </w:p>
    <w:p w14:paraId="424C5D4F" w14:textId="465677D5" w:rsidR="007439DA" w:rsidRPr="007439DA" w:rsidRDefault="007439DA" w:rsidP="007439DA">
      <w:pPr>
        <w:pStyle w:val="Normalwebb"/>
        <w:numPr>
          <w:ilvl w:val="0"/>
          <w:numId w:val="9"/>
        </w:numPr>
        <w:spacing w:after="0" w:line="360" w:lineRule="auto"/>
        <w:rPr>
          <w:color w:val="000000"/>
          <w:sz w:val="22"/>
          <w:szCs w:val="22"/>
        </w:rPr>
      </w:pPr>
      <w:r w:rsidRPr="007439DA">
        <w:rPr>
          <w:color w:val="000000"/>
          <w:sz w:val="22"/>
          <w:szCs w:val="22"/>
        </w:rPr>
        <w:t xml:space="preserve">Samhällets hantering av sociala frågor avseende samhällsplanering, utsatta </w:t>
      </w:r>
      <w:r w:rsidRPr="007439DA">
        <w:rPr>
          <w:color w:val="000000"/>
          <w:sz w:val="22"/>
          <w:szCs w:val="22"/>
        </w:rPr>
        <w:t xml:space="preserve">gruppers </w:t>
      </w:r>
      <w:r>
        <w:rPr>
          <w:color w:val="000000"/>
          <w:sz w:val="22"/>
          <w:szCs w:val="22"/>
        </w:rPr>
        <w:t>levnadsvillkor</w:t>
      </w:r>
      <w:r w:rsidRPr="007439DA">
        <w:rPr>
          <w:color w:val="000000"/>
          <w:sz w:val="22"/>
          <w:szCs w:val="22"/>
        </w:rPr>
        <w:t xml:space="preserve"> och samhällets stödinsatser, dess konsekvenser och möjliga lösningar.</w:t>
      </w:r>
    </w:p>
    <w:p w14:paraId="28A9A6C4" w14:textId="77777777" w:rsidR="007439DA" w:rsidRDefault="007439DA" w:rsidP="007439DA">
      <w:pPr>
        <w:pStyle w:val="Normalwebb"/>
        <w:numPr>
          <w:ilvl w:val="0"/>
          <w:numId w:val="9"/>
        </w:numPr>
        <w:spacing w:before="0" w:beforeAutospacing="0" w:after="0" w:line="360" w:lineRule="auto"/>
        <w:rPr>
          <w:b/>
          <w:bCs/>
          <w:color w:val="000000"/>
          <w:sz w:val="22"/>
          <w:szCs w:val="22"/>
          <w:u w:val="single"/>
        </w:rPr>
      </w:pPr>
      <w:r w:rsidRPr="007439DA">
        <w:rPr>
          <w:color w:val="000000"/>
          <w:sz w:val="22"/>
          <w:szCs w:val="22"/>
        </w:rPr>
        <w:t>Kommunikation, samarbete och samverkan med människor i sociala sammanhang inom aktuellt yrkesområdet.</w:t>
      </w:r>
    </w:p>
    <w:p w14:paraId="3BF59430" w14:textId="7F52DA89" w:rsidR="001E3372" w:rsidRPr="007439DA" w:rsidRDefault="007439DA" w:rsidP="007439DA">
      <w:pPr>
        <w:pStyle w:val="Normalwebb"/>
        <w:numPr>
          <w:ilvl w:val="0"/>
          <w:numId w:val="9"/>
        </w:numPr>
        <w:spacing w:after="0" w:line="360" w:lineRule="auto"/>
        <w:rPr>
          <w:color w:val="000000"/>
          <w:sz w:val="22"/>
          <w:szCs w:val="22"/>
        </w:rPr>
      </w:pPr>
      <w:r w:rsidRPr="007439DA">
        <w:rPr>
          <w:color w:val="000000"/>
          <w:sz w:val="22"/>
          <w:szCs w:val="22"/>
        </w:rPr>
        <w:t>Planering, genomförande, utvärdering och dokumentation av uppgifter och aktiviteter inom</w:t>
      </w:r>
      <w:r>
        <w:rPr>
          <w:color w:val="000000"/>
          <w:sz w:val="22"/>
          <w:szCs w:val="22"/>
        </w:rPr>
        <w:t xml:space="preserve"> </w:t>
      </w:r>
      <w:r w:rsidRPr="007439DA">
        <w:rPr>
          <w:color w:val="000000"/>
          <w:sz w:val="22"/>
          <w:szCs w:val="22"/>
        </w:rPr>
        <w:t>sociala verksamheter</w:t>
      </w:r>
    </w:p>
    <w:p w14:paraId="5742B760" w14:textId="77777777" w:rsidR="001E3372" w:rsidRPr="0018574C" w:rsidRDefault="001E3372" w:rsidP="001E3372">
      <w:pPr>
        <w:pStyle w:val="Normalwebb"/>
        <w:spacing w:before="0" w:beforeAutospacing="0" w:after="0" w:afterAutospacing="0" w:line="360" w:lineRule="auto"/>
        <w:rPr>
          <w:b/>
          <w:bCs/>
          <w:color w:val="000000"/>
          <w:sz w:val="22"/>
          <w:szCs w:val="22"/>
          <w:u w:val="single"/>
        </w:rPr>
      </w:pPr>
      <w:r w:rsidRPr="0018574C">
        <w:rPr>
          <w:b/>
          <w:bCs/>
          <w:color w:val="000000"/>
          <w:sz w:val="22"/>
          <w:szCs w:val="22"/>
          <w:u w:val="single"/>
        </w:rPr>
        <w:t xml:space="preserve">Centralt innehåll </w:t>
      </w:r>
      <w:r>
        <w:rPr>
          <w:b/>
          <w:bCs/>
          <w:color w:val="000000"/>
          <w:sz w:val="22"/>
          <w:szCs w:val="22"/>
          <w:u w:val="single"/>
        </w:rPr>
        <w:t>Specialpedagogik 2</w:t>
      </w:r>
    </w:p>
    <w:p w14:paraId="3581B1B9" w14:textId="77777777" w:rsidR="001E3372" w:rsidRPr="0018574C" w:rsidRDefault="001E3372" w:rsidP="001E3372">
      <w:pPr>
        <w:pStyle w:val="Normalwebb"/>
        <w:numPr>
          <w:ilvl w:val="0"/>
          <w:numId w:val="2"/>
        </w:numPr>
        <w:spacing w:before="0" w:beforeAutospacing="0" w:after="0" w:afterAutospacing="0" w:line="360" w:lineRule="auto"/>
        <w:rPr>
          <w:color w:val="000000"/>
          <w:sz w:val="22"/>
          <w:szCs w:val="22"/>
        </w:rPr>
      </w:pPr>
      <w:r w:rsidRPr="0018574C">
        <w:rPr>
          <w:color w:val="000000"/>
          <w:sz w:val="22"/>
          <w:szCs w:val="22"/>
        </w:rPr>
        <w:t>Specialpedagogiska insatser, arbetssätt och hjälpmedel i sociala och pedagogiska sammanhang.</w:t>
      </w:r>
    </w:p>
    <w:p w14:paraId="4B8BC37F" w14:textId="77777777" w:rsidR="001E3372" w:rsidRPr="0018574C" w:rsidRDefault="001E3372" w:rsidP="001E3372">
      <w:pPr>
        <w:pStyle w:val="Normalwebb"/>
        <w:numPr>
          <w:ilvl w:val="0"/>
          <w:numId w:val="2"/>
        </w:numPr>
        <w:spacing w:before="0" w:beforeAutospacing="0" w:after="0" w:afterAutospacing="0" w:line="360" w:lineRule="auto"/>
        <w:rPr>
          <w:color w:val="000000"/>
          <w:sz w:val="22"/>
          <w:szCs w:val="22"/>
        </w:rPr>
      </w:pPr>
      <w:r w:rsidRPr="0018574C">
        <w:rPr>
          <w:color w:val="000000"/>
          <w:sz w:val="22"/>
          <w:szCs w:val="22"/>
        </w:rPr>
        <w:t>Människors olikheter, förutsättningar och möjligheter för lärande och delaktighet i olika situationer och aktiviteter.</w:t>
      </w:r>
    </w:p>
    <w:p w14:paraId="4BD7CF4E" w14:textId="77777777" w:rsidR="001E3372" w:rsidRPr="0018574C" w:rsidRDefault="001E3372" w:rsidP="001E3372">
      <w:pPr>
        <w:pStyle w:val="Normalwebb"/>
        <w:numPr>
          <w:ilvl w:val="0"/>
          <w:numId w:val="2"/>
        </w:numPr>
        <w:spacing w:before="0" w:beforeAutospacing="0" w:after="0" w:afterAutospacing="0" w:line="360" w:lineRule="auto"/>
        <w:rPr>
          <w:color w:val="000000"/>
          <w:sz w:val="22"/>
          <w:szCs w:val="22"/>
        </w:rPr>
      </w:pPr>
      <w:r w:rsidRPr="0018574C">
        <w:rPr>
          <w:color w:val="000000"/>
          <w:sz w:val="22"/>
          <w:szCs w:val="22"/>
        </w:rPr>
        <w:t>Planering, genomförande, utvärdering, uppföljning och dokumentation av olika insatser och aktiviteter.</w:t>
      </w:r>
    </w:p>
    <w:p w14:paraId="3138B9F4" w14:textId="77777777" w:rsidR="001E3372" w:rsidRDefault="001E3372" w:rsidP="001E3372">
      <w:pPr>
        <w:pStyle w:val="Normalwebb"/>
        <w:numPr>
          <w:ilvl w:val="0"/>
          <w:numId w:val="2"/>
        </w:numPr>
        <w:spacing w:before="0" w:beforeAutospacing="0" w:after="0" w:afterAutospacing="0" w:line="360" w:lineRule="auto"/>
        <w:rPr>
          <w:color w:val="000000"/>
          <w:sz w:val="22"/>
          <w:szCs w:val="22"/>
        </w:rPr>
      </w:pPr>
      <w:r w:rsidRPr="0018574C">
        <w:rPr>
          <w:color w:val="000000"/>
          <w:sz w:val="22"/>
          <w:szCs w:val="22"/>
        </w:rPr>
        <w:t>Alternativa kompletterande kommunikationssätt och vilken funktion och betydelse de har för människors delaktighet</w:t>
      </w:r>
    </w:p>
    <w:p w14:paraId="68429E94" w14:textId="77777777" w:rsidR="001E3372" w:rsidRPr="0018574C" w:rsidRDefault="001E3372" w:rsidP="001E3372">
      <w:pPr>
        <w:pStyle w:val="Normalwebb"/>
        <w:spacing w:before="0" w:beforeAutospacing="0" w:after="0" w:afterAutospacing="0" w:line="360" w:lineRule="auto"/>
        <w:ind w:left="360"/>
        <w:rPr>
          <w:color w:val="000000"/>
          <w:sz w:val="22"/>
          <w:szCs w:val="22"/>
        </w:rPr>
      </w:pPr>
    </w:p>
    <w:p w14:paraId="5ECA84E8" w14:textId="77777777" w:rsidR="001E3372" w:rsidRDefault="001E3372" w:rsidP="001E3372">
      <w:pPr>
        <w:pStyle w:val="Normalwebb"/>
        <w:spacing w:before="0" w:beforeAutospacing="0" w:after="0" w:afterAutospacing="0" w:line="360" w:lineRule="auto"/>
        <w:rPr>
          <w:b/>
          <w:bCs/>
          <w:color w:val="000000"/>
          <w:sz w:val="22"/>
          <w:szCs w:val="22"/>
          <w:u w:val="single"/>
        </w:rPr>
      </w:pPr>
    </w:p>
    <w:p w14:paraId="72A82ADA" w14:textId="77777777" w:rsidR="001E3372" w:rsidRDefault="001E3372" w:rsidP="001E3372">
      <w:pPr>
        <w:pStyle w:val="Normalwebb"/>
        <w:spacing w:line="360" w:lineRule="auto"/>
        <w:rPr>
          <w:b/>
          <w:bCs/>
          <w:color w:val="000000"/>
          <w:sz w:val="28"/>
          <w:szCs w:val="28"/>
          <w:u w:val="single"/>
        </w:rPr>
      </w:pPr>
    </w:p>
    <w:p w14:paraId="7A0182BE" w14:textId="77777777" w:rsidR="007439DA" w:rsidRDefault="007439DA" w:rsidP="001E3372">
      <w:pPr>
        <w:pStyle w:val="Normalwebb"/>
        <w:spacing w:line="360" w:lineRule="auto"/>
        <w:rPr>
          <w:b/>
          <w:bCs/>
          <w:color w:val="000000"/>
          <w:sz w:val="28"/>
          <w:szCs w:val="28"/>
          <w:u w:val="single"/>
        </w:rPr>
      </w:pPr>
    </w:p>
    <w:p w14:paraId="072E8ADB" w14:textId="77777777" w:rsidR="007439DA" w:rsidRDefault="007439DA" w:rsidP="001E3372">
      <w:pPr>
        <w:pStyle w:val="Normalwebb"/>
        <w:spacing w:line="360" w:lineRule="auto"/>
        <w:rPr>
          <w:b/>
          <w:bCs/>
          <w:color w:val="000000"/>
          <w:sz w:val="28"/>
          <w:szCs w:val="28"/>
          <w:u w:val="single"/>
        </w:rPr>
      </w:pPr>
    </w:p>
    <w:p w14:paraId="31ECF401" w14:textId="77777777" w:rsidR="007439DA" w:rsidRDefault="007439DA" w:rsidP="001E3372">
      <w:pPr>
        <w:pStyle w:val="Normalwebb"/>
        <w:spacing w:line="360" w:lineRule="auto"/>
        <w:rPr>
          <w:b/>
          <w:bCs/>
          <w:color w:val="000000"/>
          <w:sz w:val="28"/>
          <w:szCs w:val="28"/>
          <w:u w:val="single"/>
        </w:rPr>
      </w:pPr>
    </w:p>
    <w:p w14:paraId="50AB662E" w14:textId="1F91A829" w:rsidR="001E3372" w:rsidRPr="005326A9" w:rsidRDefault="001E3372" w:rsidP="001E3372">
      <w:pPr>
        <w:pStyle w:val="Normalwebb"/>
        <w:spacing w:line="360" w:lineRule="auto"/>
        <w:rPr>
          <w:b/>
          <w:bCs/>
          <w:color w:val="000000"/>
          <w:sz w:val="28"/>
          <w:szCs w:val="28"/>
          <w:u w:val="single"/>
        </w:rPr>
      </w:pPr>
      <w:r w:rsidRPr="002B1B90">
        <w:rPr>
          <w:b/>
          <w:bCs/>
          <w:color w:val="000000"/>
          <w:sz w:val="28"/>
          <w:szCs w:val="28"/>
          <w:u w:val="single"/>
        </w:rPr>
        <w:lastRenderedPageBreak/>
        <w:t>Uppgifter</w:t>
      </w:r>
    </w:p>
    <w:p w14:paraId="3F29A5A3" w14:textId="7D135A0B" w:rsidR="008F2D1F" w:rsidRPr="008F2D1F" w:rsidRDefault="001E3372" w:rsidP="008F2D1F">
      <w:pPr>
        <w:pStyle w:val="Normalwebb"/>
        <w:numPr>
          <w:ilvl w:val="0"/>
          <w:numId w:val="8"/>
        </w:numPr>
        <w:spacing w:line="360" w:lineRule="auto"/>
        <w:rPr>
          <w:color w:val="000000"/>
        </w:rPr>
      </w:pPr>
      <w:r w:rsidRPr="04ABFACF">
        <w:rPr>
          <w:color w:val="000000" w:themeColor="text1"/>
        </w:rPr>
        <w:t>Intervjua din handledare eller annan personal. Sitt ostört och spela in intervjun. Du ska transkribera och sammanställa ditt svar. (För att få ett utförligare svar, tänk på följdfrågor). </w:t>
      </w:r>
      <w:r w:rsidR="008F2D1F">
        <w:rPr>
          <w:color w:val="000000" w:themeColor="text1"/>
        </w:rPr>
        <w:t>Reflektera och beskriv likheter och olikheter med Sverige.</w:t>
      </w:r>
    </w:p>
    <w:p w14:paraId="0BF6CF68" w14:textId="2562176E" w:rsidR="007901A1" w:rsidRPr="009873EC" w:rsidRDefault="009873EC" w:rsidP="008F2D1F">
      <w:pPr>
        <w:pStyle w:val="Normalwebb"/>
        <w:spacing w:line="360" w:lineRule="auto"/>
        <w:ind w:left="720"/>
        <w:rPr>
          <w:color w:val="000000"/>
        </w:rPr>
      </w:pPr>
      <w:r w:rsidRPr="009873EC">
        <w:rPr>
          <w:color w:val="000000"/>
        </w:rPr>
        <w:t>Efter intervjun frågar du din handledare om du kan få ta med dig ett exempel på dokumentation från någon händelse eller annan alternativ dokumentation tillbaka till skolan (anonymisera dokumentet)</w:t>
      </w:r>
    </w:p>
    <w:p w14:paraId="50653D20" w14:textId="163C9998" w:rsidR="009873EC" w:rsidRPr="009873EC" w:rsidRDefault="009873EC" w:rsidP="009873EC">
      <w:pPr>
        <w:pStyle w:val="Normalwebb"/>
        <w:spacing w:after="0" w:line="360" w:lineRule="auto"/>
        <w:rPr>
          <w:color w:val="000000"/>
        </w:rPr>
      </w:pPr>
      <w:r w:rsidRPr="009873EC">
        <w:rPr>
          <w:color w:val="000000"/>
        </w:rPr>
        <w:t> Intervjufrågor:</w:t>
      </w:r>
    </w:p>
    <w:p w14:paraId="56E6CE9D" w14:textId="77777777" w:rsidR="009873EC" w:rsidRPr="009873EC" w:rsidRDefault="009873EC" w:rsidP="009873EC">
      <w:pPr>
        <w:pStyle w:val="Normalwebb"/>
        <w:spacing w:after="0" w:line="360" w:lineRule="auto"/>
        <w:rPr>
          <w:color w:val="000000"/>
        </w:rPr>
      </w:pPr>
      <w:r w:rsidRPr="009873EC">
        <w:rPr>
          <w:color w:val="000000"/>
        </w:rPr>
        <w:t>- Vid vilka tillfällen då ni har kontakt med familjer och vårdnadshavare behöver det mötet eller samtalet dokumenteras?</w:t>
      </w:r>
    </w:p>
    <w:p w14:paraId="6F913CA4" w14:textId="77777777" w:rsidR="009873EC" w:rsidRPr="009873EC" w:rsidRDefault="009873EC" w:rsidP="009873EC">
      <w:pPr>
        <w:pStyle w:val="Normalwebb"/>
        <w:spacing w:after="0" w:line="360" w:lineRule="auto"/>
        <w:rPr>
          <w:color w:val="000000"/>
        </w:rPr>
      </w:pPr>
      <w:r w:rsidRPr="009873EC">
        <w:rPr>
          <w:color w:val="000000"/>
        </w:rPr>
        <w:t>- När ni har möten eller samtal med familjer och vårdnadshavare hur dokumenterar ni dessa och vad dokumenterar ni av samtalen och träffarna?</w:t>
      </w:r>
    </w:p>
    <w:p w14:paraId="31D05717" w14:textId="77777777" w:rsidR="009873EC" w:rsidRPr="009873EC" w:rsidRDefault="009873EC" w:rsidP="009873EC">
      <w:pPr>
        <w:pStyle w:val="Normalwebb"/>
        <w:spacing w:after="0" w:line="360" w:lineRule="auto"/>
        <w:rPr>
          <w:color w:val="000000"/>
        </w:rPr>
      </w:pPr>
      <w:r w:rsidRPr="009873EC">
        <w:rPr>
          <w:color w:val="000000"/>
        </w:rPr>
        <w:t>- Om något inträffar med ett barn/elev hur dokumenterar ni det och vad är viktigt att dokumentera?</w:t>
      </w:r>
    </w:p>
    <w:p w14:paraId="2F794D76" w14:textId="537DA681" w:rsidR="009873EC" w:rsidRPr="009873EC" w:rsidRDefault="009873EC" w:rsidP="009873EC">
      <w:pPr>
        <w:pStyle w:val="Normalwebb"/>
        <w:spacing w:after="0" w:line="360" w:lineRule="auto"/>
        <w:rPr>
          <w:color w:val="000000"/>
        </w:rPr>
      </w:pPr>
      <w:r>
        <w:rPr>
          <w:color w:val="000000"/>
        </w:rPr>
        <w:t xml:space="preserve">- </w:t>
      </w:r>
      <w:r w:rsidRPr="009873EC">
        <w:rPr>
          <w:color w:val="000000"/>
        </w:rPr>
        <w:t>Om ett barn/elev har särskilda behov och behöver extra stöd, hur dokumenterar ni det och vad dokumenteras? Finns det färdiga mallar som ni använder?</w:t>
      </w:r>
    </w:p>
    <w:p w14:paraId="342C531C" w14:textId="1669859F" w:rsidR="009873EC" w:rsidRPr="009873EC" w:rsidRDefault="009873EC" w:rsidP="009873EC">
      <w:pPr>
        <w:pStyle w:val="Normalwebb"/>
        <w:spacing w:after="0" w:line="360" w:lineRule="auto"/>
        <w:rPr>
          <w:color w:val="000000"/>
        </w:rPr>
      </w:pPr>
      <w:r>
        <w:rPr>
          <w:color w:val="000000"/>
        </w:rPr>
        <w:t>-</w:t>
      </w:r>
      <w:r w:rsidRPr="009873EC">
        <w:rPr>
          <w:color w:val="000000"/>
        </w:rPr>
        <w:t>När det gäller barn/elever som kommer från olika socioekonomiska förhållanden. Finns det metoder för hur ni som personal ska arbeta för att inget barn ska känna sig utsatt eller utpekat beroende på ekonomiska förutsättningar?</w:t>
      </w:r>
    </w:p>
    <w:p w14:paraId="5B9D6CE0" w14:textId="7C20FC2B" w:rsidR="009873EC" w:rsidRPr="009873EC" w:rsidRDefault="009873EC" w:rsidP="009873EC">
      <w:pPr>
        <w:pStyle w:val="Normalwebb"/>
        <w:spacing w:after="0" w:line="360" w:lineRule="auto"/>
        <w:rPr>
          <w:color w:val="000000"/>
        </w:rPr>
      </w:pPr>
      <w:r>
        <w:rPr>
          <w:color w:val="000000"/>
        </w:rPr>
        <w:t>-</w:t>
      </w:r>
      <w:r w:rsidRPr="009873EC">
        <w:rPr>
          <w:color w:val="000000"/>
        </w:rPr>
        <w:t>Vad anser du att ni som verksamhet kan göra för att barn inte ska uppleva sig utpekade eller utanför på grund av att de inte har råd att köpa vissa kläder som exempelvis behövs under dagen i förskolan eller skolan, inte har råd med material till friluftsdagar, har svårt att samla in pengar till klassresan, inte varit på semestrar under loven mm.?</w:t>
      </w:r>
    </w:p>
    <w:p w14:paraId="27988462" w14:textId="4166B261" w:rsidR="001E3372" w:rsidRDefault="001E3372" w:rsidP="001E3372">
      <w:pPr>
        <w:pStyle w:val="Normalwebb"/>
        <w:spacing w:before="0" w:beforeAutospacing="0" w:after="0" w:afterAutospacing="0" w:line="360" w:lineRule="auto"/>
        <w:rPr>
          <w:color w:val="000000"/>
        </w:rPr>
      </w:pPr>
    </w:p>
    <w:p w14:paraId="07F583FB" w14:textId="77777777" w:rsidR="007901A1" w:rsidRDefault="007901A1" w:rsidP="001E3372">
      <w:pPr>
        <w:pStyle w:val="Normalwebb"/>
        <w:spacing w:before="0" w:beforeAutospacing="0" w:after="0" w:afterAutospacing="0" w:line="360" w:lineRule="auto"/>
        <w:rPr>
          <w:b/>
          <w:bCs/>
          <w:color w:val="000000"/>
          <w:u w:val="single"/>
        </w:rPr>
      </w:pPr>
    </w:p>
    <w:p w14:paraId="318A6E5C" w14:textId="77777777" w:rsidR="007901A1" w:rsidRDefault="007901A1" w:rsidP="001E3372">
      <w:pPr>
        <w:pStyle w:val="Normalwebb"/>
        <w:spacing w:before="0" w:beforeAutospacing="0" w:after="0" w:afterAutospacing="0" w:line="360" w:lineRule="auto"/>
        <w:rPr>
          <w:b/>
          <w:bCs/>
          <w:color w:val="000000"/>
          <w:u w:val="single"/>
        </w:rPr>
      </w:pPr>
    </w:p>
    <w:p w14:paraId="087C7F76" w14:textId="26B880B0" w:rsidR="001E3372" w:rsidRDefault="001E3372" w:rsidP="001E3372">
      <w:pPr>
        <w:pStyle w:val="Normalwebb"/>
        <w:spacing w:before="0" w:beforeAutospacing="0" w:after="0" w:afterAutospacing="0" w:line="360" w:lineRule="auto"/>
        <w:rPr>
          <w:b/>
          <w:bCs/>
          <w:color w:val="000000"/>
          <w:u w:val="single"/>
        </w:rPr>
      </w:pPr>
      <w:r w:rsidRPr="0003124F">
        <w:rPr>
          <w:b/>
          <w:bCs/>
          <w:color w:val="000000"/>
          <w:u w:val="single"/>
        </w:rPr>
        <w:lastRenderedPageBreak/>
        <w:t>Planera och genomför: </w:t>
      </w:r>
    </w:p>
    <w:p w14:paraId="15DCB2B1" w14:textId="297F0200" w:rsidR="001E3372" w:rsidRPr="001E3372" w:rsidRDefault="001E3372" w:rsidP="001E3372">
      <w:pPr>
        <w:pStyle w:val="Normalwebb"/>
        <w:spacing w:before="0" w:beforeAutospacing="0" w:after="0" w:afterAutospacing="0" w:line="360" w:lineRule="auto"/>
        <w:rPr>
          <w:b/>
          <w:bCs/>
          <w:color w:val="000000"/>
          <w:u w:val="single"/>
        </w:rPr>
      </w:pPr>
      <w:r w:rsidRPr="46344C7F">
        <w:rPr>
          <w:color w:val="000000" w:themeColor="text1"/>
        </w:rPr>
        <w:t>Använd SM-FIGAU som planeringsverktyg.</w:t>
      </w:r>
    </w:p>
    <w:p w14:paraId="3449E72E" w14:textId="77777777" w:rsidR="001E3372" w:rsidRPr="0003124F" w:rsidRDefault="001E3372" w:rsidP="001E3372">
      <w:pPr>
        <w:pStyle w:val="Normalwebb"/>
        <w:spacing w:before="0" w:beforeAutospacing="0" w:after="0" w:afterAutospacing="0" w:line="360" w:lineRule="auto"/>
        <w:rPr>
          <w:color w:val="000000" w:themeColor="text1"/>
        </w:rPr>
      </w:pPr>
      <w:r w:rsidRPr="46344C7F">
        <w:rPr>
          <w:color w:val="000000" w:themeColor="text1"/>
        </w:rPr>
        <w:t xml:space="preserve">Under rubriken förberedelsen och genomförande </w:t>
      </w:r>
      <w:r w:rsidRPr="46344C7F">
        <w:rPr>
          <w:b/>
          <w:bCs/>
          <w:color w:val="000000" w:themeColor="text1"/>
        </w:rPr>
        <w:t xml:space="preserve">ska </w:t>
      </w:r>
      <w:r w:rsidRPr="46344C7F">
        <w:rPr>
          <w:color w:val="000000" w:themeColor="text1"/>
        </w:rPr>
        <w:t xml:space="preserve">du beskriva vilket visuellt stöd du tänker använda för att inkludera ALLA. Ex. </w:t>
      </w:r>
      <w:proofErr w:type="spellStart"/>
      <w:r w:rsidRPr="46344C7F">
        <w:rPr>
          <w:color w:val="000000" w:themeColor="text1"/>
        </w:rPr>
        <w:t>Bildstöd</w:t>
      </w:r>
      <w:proofErr w:type="spellEnd"/>
      <w:r w:rsidRPr="46344C7F">
        <w:rPr>
          <w:color w:val="000000" w:themeColor="text1"/>
        </w:rPr>
        <w:t xml:space="preserve"> (</w:t>
      </w:r>
      <w:proofErr w:type="spellStart"/>
      <w:r w:rsidRPr="46344C7F">
        <w:rPr>
          <w:color w:val="000000" w:themeColor="text1"/>
        </w:rPr>
        <w:t>Inprint</w:t>
      </w:r>
      <w:proofErr w:type="spellEnd"/>
      <w:r w:rsidRPr="46344C7F">
        <w:rPr>
          <w:color w:val="000000" w:themeColor="text1"/>
        </w:rPr>
        <w:t xml:space="preserve">), schema (pedagogiska frågorna), tecken. </w:t>
      </w:r>
    </w:p>
    <w:p w14:paraId="12369865" w14:textId="77777777" w:rsidR="001E3372" w:rsidRPr="0003124F" w:rsidRDefault="001E3372" w:rsidP="001E3372">
      <w:pPr>
        <w:pStyle w:val="Normalwebb"/>
        <w:spacing w:before="0" w:beforeAutospacing="0" w:after="0" w:afterAutospacing="0" w:line="360" w:lineRule="auto"/>
        <w:rPr>
          <w:color w:val="000000"/>
        </w:rPr>
      </w:pPr>
      <w:r w:rsidRPr="46344C7F">
        <w:rPr>
          <w:color w:val="000000" w:themeColor="text1"/>
        </w:rPr>
        <w:t>Ta hjälp av din handledare, visa din planering. Diskutera din planering tillsammans med din handledare och bestäm vilka olika roller du och din handledare ska ha i genomförandet. Skriv om rollerna under rubriken genomförande.</w:t>
      </w:r>
    </w:p>
    <w:p w14:paraId="53811582" w14:textId="77777777" w:rsidR="001E3372" w:rsidRDefault="001E3372" w:rsidP="001E3372">
      <w:pPr>
        <w:pStyle w:val="Normalwebb"/>
        <w:spacing w:before="0" w:beforeAutospacing="0" w:after="0" w:afterAutospacing="0" w:line="360" w:lineRule="auto"/>
        <w:rPr>
          <w:color w:val="000000" w:themeColor="text1"/>
        </w:rPr>
      </w:pPr>
    </w:p>
    <w:p w14:paraId="1A230C9F" w14:textId="08BB99AB" w:rsidR="001E3372" w:rsidRPr="0003124F" w:rsidRDefault="009873EC" w:rsidP="001E3372">
      <w:pPr>
        <w:pStyle w:val="Normalwebb"/>
        <w:numPr>
          <w:ilvl w:val="0"/>
          <w:numId w:val="6"/>
        </w:numPr>
        <w:spacing w:before="0" w:beforeAutospacing="0" w:after="0" w:afterAutospacing="0" w:line="360" w:lineRule="auto"/>
        <w:rPr>
          <w:color w:val="000000"/>
        </w:rPr>
      </w:pPr>
      <w:r>
        <w:rPr>
          <w:color w:val="000000" w:themeColor="text1"/>
        </w:rPr>
        <w:t>Första planeringen: Valfri aktivitet</w:t>
      </w:r>
    </w:p>
    <w:p w14:paraId="4DA7F4EC" w14:textId="03BEDD3E" w:rsidR="001E3372" w:rsidRPr="002B1B90" w:rsidRDefault="009873EC" w:rsidP="001E3372">
      <w:pPr>
        <w:pStyle w:val="Normalwebb"/>
        <w:numPr>
          <w:ilvl w:val="0"/>
          <w:numId w:val="6"/>
        </w:numPr>
        <w:spacing w:before="0" w:beforeAutospacing="0" w:after="0" w:afterAutospacing="0" w:line="360" w:lineRule="auto"/>
        <w:rPr>
          <w:color w:val="000000"/>
        </w:rPr>
      </w:pPr>
      <w:r>
        <w:rPr>
          <w:color w:val="000000" w:themeColor="text1"/>
        </w:rPr>
        <w:t>Andra planeringen: Valfri aktivitet</w:t>
      </w:r>
    </w:p>
    <w:p w14:paraId="3F6BCE50" w14:textId="35AEDB5F" w:rsidR="001E3372" w:rsidRPr="0003124F" w:rsidRDefault="009873EC" w:rsidP="001E3372">
      <w:pPr>
        <w:pStyle w:val="Normalwebb"/>
        <w:numPr>
          <w:ilvl w:val="0"/>
          <w:numId w:val="6"/>
        </w:numPr>
        <w:spacing w:before="0" w:beforeAutospacing="0" w:after="0" w:afterAutospacing="0" w:line="360" w:lineRule="auto"/>
        <w:rPr>
          <w:color w:val="000000"/>
        </w:rPr>
      </w:pPr>
      <w:r>
        <w:rPr>
          <w:color w:val="000000" w:themeColor="text1"/>
        </w:rPr>
        <w:t>Tredje planeringen: Valfri aktivitet</w:t>
      </w:r>
    </w:p>
    <w:p w14:paraId="25D69EF7" w14:textId="77777777" w:rsidR="001E3372" w:rsidRPr="002B1B90" w:rsidRDefault="001E3372" w:rsidP="001E3372">
      <w:pPr>
        <w:pStyle w:val="Normalwebb"/>
        <w:spacing w:before="0" w:beforeAutospacing="0" w:after="0" w:afterAutospacing="0" w:line="360" w:lineRule="auto"/>
        <w:rPr>
          <w:color w:val="000000"/>
        </w:rPr>
      </w:pPr>
    </w:p>
    <w:p w14:paraId="359D43A5" w14:textId="77777777" w:rsidR="001E3372" w:rsidRPr="0003124F" w:rsidRDefault="001E3372" w:rsidP="001E3372">
      <w:pPr>
        <w:pStyle w:val="Normalwebb"/>
        <w:spacing w:before="0" w:beforeAutospacing="0" w:after="0" w:afterAutospacing="0" w:line="360" w:lineRule="auto"/>
        <w:rPr>
          <w:color w:val="000000"/>
        </w:rPr>
      </w:pPr>
      <w:r w:rsidRPr="0003124F">
        <w:rPr>
          <w:color w:val="000000"/>
        </w:rPr>
        <w:t>OBS: Glöm inte att dokumentera genomförandet av dina aktiviteter med bild/video. </w:t>
      </w:r>
    </w:p>
    <w:p w14:paraId="6D38E994" w14:textId="77777777" w:rsidR="001E3372" w:rsidRPr="002B1B90" w:rsidRDefault="001E3372" w:rsidP="001E3372">
      <w:pPr>
        <w:pStyle w:val="Normalwebb"/>
        <w:spacing w:before="0" w:beforeAutospacing="0" w:after="0" w:afterAutospacing="0" w:line="360" w:lineRule="auto"/>
        <w:rPr>
          <w:color w:val="000000"/>
        </w:rPr>
      </w:pPr>
    </w:p>
    <w:p w14:paraId="4BABEDCE" w14:textId="77777777" w:rsidR="001E3372" w:rsidRPr="0003124F" w:rsidRDefault="001E3372" w:rsidP="001E3372">
      <w:pPr>
        <w:pStyle w:val="Normalwebb"/>
        <w:spacing w:before="0" w:beforeAutospacing="0" w:after="0" w:afterAutospacing="0" w:line="360" w:lineRule="auto"/>
        <w:rPr>
          <w:b/>
          <w:bCs/>
          <w:color w:val="000000"/>
          <w:u w:val="single"/>
        </w:rPr>
      </w:pPr>
      <w:bookmarkStart w:id="0" w:name="_Hlk125442504"/>
      <w:r w:rsidRPr="46344C7F">
        <w:rPr>
          <w:b/>
          <w:bCs/>
          <w:color w:val="000000" w:themeColor="text1"/>
          <w:u w:val="single"/>
        </w:rPr>
        <w:t>Dokumentera och Utvärdera genomförandet:</w:t>
      </w:r>
    </w:p>
    <w:p w14:paraId="1DCECE02" w14:textId="77777777" w:rsidR="001E3372" w:rsidRPr="0003124F" w:rsidRDefault="001E3372" w:rsidP="001E3372">
      <w:pPr>
        <w:pStyle w:val="Normalwebb"/>
        <w:spacing w:before="0" w:beforeAutospacing="0" w:after="0" w:afterAutospacing="0" w:line="360" w:lineRule="auto"/>
        <w:rPr>
          <w:color w:val="000000"/>
        </w:rPr>
      </w:pPr>
      <w:r w:rsidRPr="0003124F">
        <w:rPr>
          <w:color w:val="000000"/>
        </w:rPr>
        <w:t>Dokumentera dina aktiviteter/arbetsuppgifter med text och bild/video och lägg till dessa i din utvärdering.  </w:t>
      </w:r>
    </w:p>
    <w:p w14:paraId="21C1D1DC" w14:textId="77777777" w:rsidR="001E3372" w:rsidRPr="0003124F" w:rsidRDefault="001E3372" w:rsidP="001E3372">
      <w:pPr>
        <w:pStyle w:val="Normalwebb"/>
        <w:spacing w:before="0" w:beforeAutospacing="0" w:after="0" w:afterAutospacing="0" w:line="360" w:lineRule="auto"/>
        <w:rPr>
          <w:color w:val="000000"/>
        </w:rPr>
      </w:pPr>
      <w:r w:rsidRPr="0003124F">
        <w:rPr>
          <w:color w:val="000000"/>
        </w:rPr>
        <w:t>Utvärdera dina aktiviteter/arbetsuppgifter, använd frågorna i SM-FIGAU mallen. Ta hjälp av din handledare eller annan pedagog för exempelvis fotografering. </w:t>
      </w:r>
    </w:p>
    <w:bookmarkEnd w:id="0"/>
    <w:p w14:paraId="239CA211" w14:textId="77777777" w:rsidR="001E3372" w:rsidRPr="002B1B90" w:rsidRDefault="001E3372" w:rsidP="001E3372">
      <w:pPr>
        <w:pStyle w:val="Normalwebb"/>
        <w:spacing w:before="0" w:beforeAutospacing="0" w:after="0" w:afterAutospacing="0" w:line="360" w:lineRule="auto"/>
        <w:rPr>
          <w:color w:val="000000"/>
        </w:rPr>
      </w:pPr>
    </w:p>
    <w:p w14:paraId="4B02220B" w14:textId="3E89F611" w:rsidR="001E3372" w:rsidRPr="0003124F" w:rsidRDefault="001E3372" w:rsidP="001E3372">
      <w:pPr>
        <w:pStyle w:val="Normalwebb"/>
        <w:numPr>
          <w:ilvl w:val="0"/>
          <w:numId w:val="6"/>
        </w:numPr>
        <w:spacing w:before="0" w:beforeAutospacing="0" w:after="0" w:afterAutospacing="0" w:line="360" w:lineRule="auto"/>
        <w:rPr>
          <w:color w:val="000000"/>
        </w:rPr>
      </w:pPr>
      <w:r w:rsidRPr="04ABFACF">
        <w:rPr>
          <w:color w:val="000000" w:themeColor="text1"/>
        </w:rPr>
        <w:t>Dokumentera och utvärdera din första planering </w:t>
      </w:r>
    </w:p>
    <w:p w14:paraId="2BE0DEDB" w14:textId="281B7B16" w:rsidR="001E3372" w:rsidRPr="002B1B90" w:rsidRDefault="001E3372" w:rsidP="001E3372">
      <w:pPr>
        <w:pStyle w:val="Normalwebb"/>
        <w:numPr>
          <w:ilvl w:val="0"/>
          <w:numId w:val="6"/>
        </w:numPr>
        <w:spacing w:before="0" w:beforeAutospacing="0" w:after="0" w:afterAutospacing="0" w:line="360" w:lineRule="auto"/>
        <w:rPr>
          <w:color w:val="000000"/>
        </w:rPr>
      </w:pPr>
      <w:r w:rsidRPr="04ABFACF">
        <w:rPr>
          <w:color w:val="000000" w:themeColor="text1"/>
        </w:rPr>
        <w:t>Dokumentera och utvärdera din andra planering </w:t>
      </w:r>
    </w:p>
    <w:p w14:paraId="6CD24FBF" w14:textId="5B87A3BA" w:rsidR="001E3372" w:rsidRPr="0003124F" w:rsidRDefault="001E3372" w:rsidP="001E3372">
      <w:pPr>
        <w:pStyle w:val="Normalwebb"/>
        <w:numPr>
          <w:ilvl w:val="0"/>
          <w:numId w:val="6"/>
        </w:numPr>
        <w:spacing w:before="0" w:beforeAutospacing="0" w:after="0" w:afterAutospacing="0" w:line="360" w:lineRule="auto"/>
        <w:rPr>
          <w:color w:val="000000"/>
        </w:rPr>
      </w:pPr>
      <w:r w:rsidRPr="04ABFACF">
        <w:rPr>
          <w:color w:val="000000" w:themeColor="text1"/>
        </w:rPr>
        <w:t>Dokumentera och utvärdera din tredje planering</w:t>
      </w:r>
    </w:p>
    <w:p w14:paraId="5B4A4A92" w14:textId="77777777" w:rsidR="001E3372" w:rsidRDefault="001E3372" w:rsidP="001E3372">
      <w:pPr>
        <w:pStyle w:val="Normalwebb"/>
        <w:spacing w:before="0" w:beforeAutospacing="0" w:after="0" w:afterAutospacing="0" w:line="360" w:lineRule="auto"/>
        <w:rPr>
          <w:b/>
          <w:bCs/>
          <w:color w:val="000000"/>
          <w:u w:val="single"/>
        </w:rPr>
      </w:pPr>
    </w:p>
    <w:p w14:paraId="4C1BAA5D" w14:textId="77777777" w:rsidR="001E3372" w:rsidRDefault="001E3372" w:rsidP="001E3372">
      <w:pPr>
        <w:pStyle w:val="Normalwebb"/>
        <w:spacing w:before="0" w:beforeAutospacing="0" w:after="0" w:afterAutospacing="0" w:line="360" w:lineRule="auto"/>
        <w:rPr>
          <w:b/>
          <w:bCs/>
          <w:color w:val="000000"/>
          <w:u w:val="single"/>
        </w:rPr>
      </w:pPr>
      <w:r w:rsidRPr="002B1B90">
        <w:rPr>
          <w:b/>
          <w:bCs/>
          <w:color w:val="000000"/>
          <w:u w:val="single"/>
        </w:rPr>
        <w:t>Beskriv/reflektera</w:t>
      </w:r>
    </w:p>
    <w:p w14:paraId="5C639E21" w14:textId="77777777" w:rsidR="001E3372" w:rsidRPr="0003124F" w:rsidRDefault="001E3372" w:rsidP="001E3372">
      <w:pPr>
        <w:pStyle w:val="Normalwebb"/>
        <w:spacing w:before="0" w:beforeAutospacing="0" w:after="0" w:afterAutospacing="0" w:line="360" w:lineRule="auto"/>
        <w:rPr>
          <w:b/>
          <w:bCs/>
          <w:color w:val="000000"/>
          <w:u w:val="single"/>
        </w:rPr>
      </w:pPr>
    </w:p>
    <w:p w14:paraId="74B64ADA" w14:textId="45055EBE" w:rsidR="001E3372" w:rsidRPr="0003124F" w:rsidRDefault="001E3372" w:rsidP="001E3372">
      <w:pPr>
        <w:pStyle w:val="Normalwebb"/>
        <w:numPr>
          <w:ilvl w:val="0"/>
          <w:numId w:val="6"/>
        </w:numPr>
        <w:spacing w:before="0" w:beforeAutospacing="0" w:after="0" w:afterAutospacing="0" w:line="360" w:lineRule="auto"/>
        <w:rPr>
          <w:color w:val="000000"/>
        </w:rPr>
      </w:pPr>
      <w:r w:rsidRPr="04ABFACF">
        <w:rPr>
          <w:color w:val="000000" w:themeColor="text1"/>
        </w:rPr>
        <w:t>Vilka specialpedagogiska metoder/förhållningssätt används på din APL-plats? Ge exempel på när de används och beskriv hur de används. </w:t>
      </w:r>
      <w:r w:rsidR="009873EC">
        <w:rPr>
          <w:color w:val="000000" w:themeColor="text1"/>
        </w:rPr>
        <w:t>Beskriv vilka skillnader och likheter du kan se med Sveriges sätt arbeta.</w:t>
      </w:r>
    </w:p>
    <w:p w14:paraId="1062787F" w14:textId="77777777" w:rsidR="001E3372" w:rsidRPr="0003124F" w:rsidRDefault="001E3372" w:rsidP="001E3372">
      <w:pPr>
        <w:pStyle w:val="Normalwebb"/>
        <w:spacing w:before="0" w:beforeAutospacing="0" w:after="0" w:afterAutospacing="0" w:line="360" w:lineRule="auto"/>
        <w:rPr>
          <w:color w:val="000000"/>
        </w:rPr>
      </w:pPr>
    </w:p>
    <w:p w14:paraId="43F67877" w14:textId="77777777" w:rsidR="001E3372" w:rsidRPr="0003124F" w:rsidRDefault="001E3372" w:rsidP="001E3372">
      <w:pPr>
        <w:pStyle w:val="Normalwebb"/>
        <w:spacing w:before="0" w:beforeAutospacing="0" w:after="0" w:afterAutospacing="0" w:line="360" w:lineRule="auto"/>
        <w:rPr>
          <w:color w:val="000000"/>
        </w:rPr>
      </w:pPr>
    </w:p>
    <w:p w14:paraId="16461055" w14:textId="77777777" w:rsidR="001E3372" w:rsidRDefault="001E3372"/>
    <w:sectPr w:rsidR="001E33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A496" w14:textId="77777777" w:rsidR="001E3372" w:rsidRDefault="001E3372" w:rsidP="001E3372">
      <w:pPr>
        <w:spacing w:after="0" w:line="240" w:lineRule="auto"/>
      </w:pPr>
      <w:r>
        <w:separator/>
      </w:r>
    </w:p>
  </w:endnote>
  <w:endnote w:type="continuationSeparator" w:id="0">
    <w:p w14:paraId="38F4B5ED" w14:textId="77777777" w:rsidR="001E3372" w:rsidRDefault="001E3372" w:rsidP="001E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FAE4" w14:textId="77777777" w:rsidR="001E3372" w:rsidRDefault="001E3372" w:rsidP="001E3372">
      <w:pPr>
        <w:spacing w:after="0" w:line="240" w:lineRule="auto"/>
      </w:pPr>
      <w:r>
        <w:separator/>
      </w:r>
    </w:p>
  </w:footnote>
  <w:footnote w:type="continuationSeparator" w:id="0">
    <w:p w14:paraId="0A463F44" w14:textId="77777777" w:rsidR="001E3372" w:rsidRDefault="001E3372" w:rsidP="001E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5CF" w14:textId="48747599" w:rsidR="001E3372" w:rsidRDefault="001E3372">
    <w:pPr>
      <w:pStyle w:val="Sidhuvud"/>
    </w:pPr>
    <w:r>
      <w:rPr>
        <w:rStyle w:val="wacimagecontainer"/>
        <w:b/>
        <w:bCs/>
        <w:noProof/>
        <w:sz w:val="28"/>
        <w:szCs w:val="28"/>
      </w:rPr>
      <w:drawing>
        <wp:inline distT="0" distB="0" distL="0" distR="0" wp14:anchorId="36D053BC" wp14:editId="71293560">
          <wp:extent cx="2219960" cy="57213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26B"/>
    <w:multiLevelType w:val="multilevel"/>
    <w:tmpl w:val="E22A0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A2593"/>
    <w:multiLevelType w:val="hybridMultilevel"/>
    <w:tmpl w:val="31F4AADC"/>
    <w:lvl w:ilvl="0" w:tplc="16E6B70E">
      <w:start w:val="1"/>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927351"/>
    <w:multiLevelType w:val="hybridMultilevel"/>
    <w:tmpl w:val="81BEC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EC527C"/>
    <w:multiLevelType w:val="hybridMultilevel"/>
    <w:tmpl w:val="5FA21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626B72"/>
    <w:multiLevelType w:val="hybridMultilevel"/>
    <w:tmpl w:val="3F703574"/>
    <w:lvl w:ilvl="0" w:tplc="405C6C32">
      <w:start w:val="3"/>
      <w:numFmt w:val="decimal"/>
      <w:lvlText w:val="%1."/>
      <w:lvlJc w:val="left"/>
      <w:pPr>
        <w:ind w:left="720" w:hanging="360"/>
      </w:pPr>
      <w:rPr>
        <w:rFonts w:hint="default"/>
        <w:color w:val="000000" w:themeColor="text1"/>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355B97"/>
    <w:multiLevelType w:val="hybridMultilevel"/>
    <w:tmpl w:val="F4E49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F3425A"/>
    <w:multiLevelType w:val="hybridMultilevel"/>
    <w:tmpl w:val="D060A70C"/>
    <w:lvl w:ilvl="0" w:tplc="E7900610">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611B89"/>
    <w:multiLevelType w:val="hybridMultilevel"/>
    <w:tmpl w:val="03B8F37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A10D09"/>
    <w:multiLevelType w:val="hybridMultilevel"/>
    <w:tmpl w:val="6E9AA550"/>
    <w:lvl w:ilvl="0" w:tplc="4A68C93A">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5212834">
    <w:abstractNumId w:val="3"/>
  </w:num>
  <w:num w:numId="2" w16cid:durableId="38826677">
    <w:abstractNumId w:val="7"/>
  </w:num>
  <w:num w:numId="3" w16cid:durableId="1452431498">
    <w:abstractNumId w:val="2"/>
  </w:num>
  <w:num w:numId="4" w16cid:durableId="1996031314">
    <w:abstractNumId w:val="0"/>
  </w:num>
  <w:num w:numId="5" w16cid:durableId="962005553">
    <w:abstractNumId w:val="8"/>
  </w:num>
  <w:num w:numId="6" w16cid:durableId="315108145">
    <w:abstractNumId w:val="4"/>
  </w:num>
  <w:num w:numId="7" w16cid:durableId="1992899927">
    <w:abstractNumId w:val="6"/>
  </w:num>
  <w:num w:numId="8" w16cid:durableId="230896920">
    <w:abstractNumId w:val="1"/>
  </w:num>
  <w:num w:numId="9" w16cid:durableId="731972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72"/>
    <w:rsid w:val="0012287B"/>
    <w:rsid w:val="001E3372"/>
    <w:rsid w:val="007439DA"/>
    <w:rsid w:val="007901A1"/>
    <w:rsid w:val="008F2D1F"/>
    <w:rsid w:val="009873EC"/>
    <w:rsid w:val="00AA4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C61"/>
  <w15:chartTrackingRefBased/>
  <w15:docId w15:val="{DA1FA3D7-3988-47DF-8746-D4B212A1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72"/>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E337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E3372"/>
    <w:pPr>
      <w:ind w:left="720"/>
      <w:contextualSpacing/>
    </w:pPr>
  </w:style>
  <w:style w:type="paragraph" w:styleId="Sidhuvud">
    <w:name w:val="header"/>
    <w:basedOn w:val="Normal"/>
    <w:link w:val="SidhuvudChar"/>
    <w:uiPriority w:val="99"/>
    <w:unhideWhenUsed/>
    <w:rsid w:val="001E33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3372"/>
  </w:style>
  <w:style w:type="paragraph" w:styleId="Sidfot">
    <w:name w:val="footer"/>
    <w:basedOn w:val="Normal"/>
    <w:link w:val="SidfotChar"/>
    <w:uiPriority w:val="99"/>
    <w:unhideWhenUsed/>
    <w:rsid w:val="001E33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3372"/>
  </w:style>
  <w:style w:type="character" w:customStyle="1" w:styleId="wacimagecontainer">
    <w:name w:val="wacimagecontainer"/>
    <w:basedOn w:val="Standardstycketeckensnitt"/>
    <w:rsid w:val="001E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650">
      <w:bodyDiv w:val="1"/>
      <w:marLeft w:val="0"/>
      <w:marRight w:val="0"/>
      <w:marTop w:val="0"/>
      <w:marBottom w:val="0"/>
      <w:divBdr>
        <w:top w:val="none" w:sz="0" w:space="0" w:color="auto"/>
        <w:left w:val="none" w:sz="0" w:space="0" w:color="auto"/>
        <w:bottom w:val="none" w:sz="0" w:space="0" w:color="auto"/>
        <w:right w:val="none" w:sz="0" w:space="0" w:color="auto"/>
      </w:divBdr>
    </w:div>
    <w:div w:id="20516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618</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Bäcklund</dc:creator>
  <cp:keywords/>
  <dc:description/>
  <cp:lastModifiedBy>Åse Bäcklund</cp:lastModifiedBy>
  <cp:revision>3</cp:revision>
  <dcterms:created xsi:type="dcterms:W3CDTF">2023-01-24T08:19:00Z</dcterms:created>
  <dcterms:modified xsi:type="dcterms:W3CDTF">2023-01-24T08:55:00Z</dcterms:modified>
</cp:coreProperties>
</file>