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6DEA" w14:textId="3BABDED2" w:rsidR="00383F59" w:rsidRPr="00765BD6" w:rsidRDefault="00383F59" w:rsidP="00383F59">
      <w:pPr>
        <w:pStyle w:val="Rubrik1"/>
        <w:rPr>
          <w:sz w:val="36"/>
          <w:szCs w:val="36"/>
        </w:rPr>
      </w:pPr>
      <w:bookmarkStart w:id="0" w:name="_Toc494916952"/>
      <w:r w:rsidRPr="00765BD6">
        <w:rPr>
          <w:sz w:val="36"/>
          <w:szCs w:val="36"/>
        </w:rPr>
        <w:t xml:space="preserve">Plan mot diskriminering och kränkande </w:t>
      </w:r>
      <w:r w:rsidR="00D0611B">
        <w:rPr>
          <w:sz w:val="36"/>
          <w:szCs w:val="36"/>
        </w:rPr>
        <w:t>be</w:t>
      </w:r>
      <w:r w:rsidRPr="00765BD6">
        <w:rPr>
          <w:sz w:val="36"/>
          <w:szCs w:val="36"/>
        </w:rPr>
        <w:t>handling</w:t>
      </w:r>
      <w:r>
        <w:rPr>
          <w:sz w:val="36"/>
          <w:szCs w:val="36"/>
        </w:rPr>
        <w:t xml:space="preserve"> vid Brinellgymnasiet 202</w:t>
      </w:r>
      <w:r w:rsidR="00F15EB8">
        <w:rPr>
          <w:sz w:val="36"/>
          <w:szCs w:val="36"/>
        </w:rPr>
        <w:t>3</w:t>
      </w:r>
    </w:p>
    <w:p w14:paraId="282366DA" w14:textId="77777777" w:rsidR="00383F59" w:rsidRDefault="00383F59" w:rsidP="00383F59">
      <w:pPr>
        <w:pStyle w:val="Rubrik1"/>
      </w:pPr>
    </w:p>
    <w:bookmarkEnd w:id="0"/>
    <w:p w14:paraId="4F3420EB" w14:textId="77777777" w:rsidR="00F15EB8" w:rsidRPr="00915B22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Segoe UI Semibold" w:eastAsia="Times New Roman" w:hAnsi="Segoe UI Semibold"/>
          <w:sz w:val="28"/>
          <w:szCs w:val="26"/>
        </w:rPr>
        <w:t>Grunduppgifter</w:t>
      </w:r>
    </w:p>
    <w:p w14:paraId="1DDFBCFA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Verksamhetsformer som omfattas av planen</w:t>
      </w:r>
    </w:p>
    <w:p w14:paraId="2B6181FD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Gymnasieskola, gymnasiesärskola</w:t>
      </w:r>
    </w:p>
    <w:p w14:paraId="56C47F1B" w14:textId="77777777" w:rsidR="00F15EB8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B15916">
        <w:rPr>
          <w:rFonts w:ascii="Segoe UI Semibold" w:eastAsia="Times New Roman" w:hAnsi="Segoe UI Semibold"/>
        </w:rPr>
        <w:t xml:space="preserve">Ansvariga: </w:t>
      </w:r>
    </w:p>
    <w:p w14:paraId="4B4D117D" w14:textId="77777777" w:rsidR="00F15EB8" w:rsidRPr="00B15916" w:rsidRDefault="00F15EB8" w:rsidP="00F15EB8">
      <w:pPr>
        <w:keepNext/>
        <w:keepLines/>
        <w:spacing w:before="40" w:after="120"/>
        <w:ind w:left="1304"/>
        <w:outlineLvl w:val="2"/>
        <w:rPr>
          <w:rFonts w:eastAsia="Times New Roman"/>
        </w:rPr>
      </w:pPr>
      <w:r w:rsidRPr="00B15916">
        <w:rPr>
          <w:rFonts w:eastAsia="Times New Roman"/>
        </w:rPr>
        <w:t>Marcus Nordahl, Tobias Lindell, Lise-Lotte Thure, Pernilla Swahn Heikkinen</w:t>
      </w:r>
    </w:p>
    <w:p w14:paraId="66A4CAB7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Vår vision</w:t>
      </w:r>
    </w:p>
    <w:p w14:paraId="5B01B44F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Alla elever och all personal tar tillsammans ansvar för att skapa en god skolmiljö för lärande där alla känner trygghet och trivsel.</w:t>
      </w:r>
    </w:p>
    <w:p w14:paraId="6B6F0EC4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Planen gäller under perioden</w:t>
      </w:r>
    </w:p>
    <w:p w14:paraId="1E966DC4" w14:textId="77777777" w:rsidR="00F15EB8" w:rsidRPr="003E7373" w:rsidRDefault="00F15EB8" w:rsidP="00F15EB8">
      <w:pPr>
        <w:spacing w:before="120" w:after="360"/>
        <w:ind w:left="1304"/>
        <w:rPr>
          <w:rFonts w:eastAsia="Bell MT"/>
        </w:rPr>
      </w:pPr>
      <w:r w:rsidRPr="003E7373">
        <w:rPr>
          <w:rFonts w:eastAsia="Bell MT"/>
        </w:rPr>
        <w:t>Från 1 jan 2023 – 31 dec 2023</w:t>
      </w:r>
    </w:p>
    <w:p w14:paraId="0BFDB5B9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Elevernas delaktighet</w:t>
      </w:r>
    </w:p>
    <w:p w14:paraId="1F31328E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 xml:space="preserve">Genom rektorsträff med klassrepresentanter, </w:t>
      </w:r>
      <w:proofErr w:type="spellStart"/>
      <w:r>
        <w:rPr>
          <w:rFonts w:eastAsia="Bell MT"/>
        </w:rPr>
        <w:t>caféråd</w:t>
      </w:r>
      <w:proofErr w:type="spellEnd"/>
      <w:r>
        <w:rPr>
          <w:rFonts w:eastAsia="Bell MT"/>
        </w:rPr>
        <w:t xml:space="preserve">, matråd, biblioteksråd, </w:t>
      </w:r>
      <w:proofErr w:type="spellStart"/>
      <w:r>
        <w:rPr>
          <w:rFonts w:eastAsia="Bell MT"/>
        </w:rPr>
        <w:t>it-grupp</w:t>
      </w:r>
      <w:proofErr w:type="spellEnd"/>
      <w:r>
        <w:rPr>
          <w:rFonts w:eastAsia="Bell MT"/>
        </w:rPr>
        <w:t>, klassråd och gymnasieråd görs eleverna delaktiga i uppföljning av planen. Elevernas trygghet och trivsel i gruppen och på skolan följs upp vid utvecklingssamtal med eleverna och genom elevenkäter. Den psykosociala arbetsmiljön är en återkommande punkt på klassråd.</w:t>
      </w:r>
    </w:p>
    <w:p w14:paraId="3D6D3BD7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Vårdnadshavares delaktighet</w:t>
      </w:r>
    </w:p>
    <w:p w14:paraId="229D812C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Elevernas trygghet och trivsel i gruppen och på skolan följs upp under utvecklingssamtal med elev och vårdnadshavare. Vårdnadshavare i årskurs 1 informeras om planens innehåll vid vårdnadshavarmöten under hösten 2022</w:t>
      </w:r>
    </w:p>
    <w:p w14:paraId="0F713534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Personalens delaktighet</w:t>
      </w:r>
    </w:p>
    <w:p w14:paraId="0512B28F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Planen mot diskriminering och kränkande behandling kopplas till det systematiska kvalitetsarbetet, utvärderas, omarbetas och aktualiseras utifrån nya kartläggningar en gång per år. Den behandlas i det systematiska kvalitetsarbetet och när det gäller personal handlar det om arbetslagsträffar, APT och samverkan.</w:t>
      </w:r>
    </w:p>
    <w:p w14:paraId="3958C0F0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Förankring av planen</w:t>
      </w:r>
    </w:p>
    <w:p w14:paraId="1CEE7861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Personal: Rektor ansvarar för att all personal får kunskap om planen på arbetsplatsträff.</w:t>
      </w:r>
    </w:p>
    <w:p w14:paraId="038CD5C4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Elever: Mentor ansvarar för att eleverna får kunskap om planen på mentorstid.</w:t>
      </w:r>
    </w:p>
    <w:p w14:paraId="4CF18057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Vårdnadshavare:</w:t>
      </w:r>
      <w:r w:rsidRPr="00E6310E">
        <w:rPr>
          <w:rFonts w:eastAsia="Bell MT"/>
          <w:color w:val="FF0000"/>
        </w:rPr>
        <w:t xml:space="preserve"> </w:t>
      </w:r>
      <w:r w:rsidRPr="00435DA3">
        <w:rPr>
          <w:rFonts w:eastAsia="Bell MT"/>
        </w:rPr>
        <w:t>Rektor</w:t>
      </w:r>
      <w:r>
        <w:rPr>
          <w:rFonts w:eastAsia="Bell MT"/>
          <w:color w:val="FF0000"/>
        </w:rPr>
        <w:t xml:space="preserve"> </w:t>
      </w:r>
      <w:r>
        <w:rPr>
          <w:rFonts w:eastAsia="Bell MT"/>
        </w:rPr>
        <w:t>ansvarar för att informera om planen vid vårdnadshavarmöte i årskurs 1.</w:t>
      </w:r>
    </w:p>
    <w:p w14:paraId="67D57606" w14:textId="77777777" w:rsidR="00F15EB8" w:rsidRPr="00915B22" w:rsidRDefault="00F15EB8" w:rsidP="00F15EB8">
      <w:pPr>
        <w:ind w:left="1304"/>
        <w:rPr>
          <w:rFonts w:eastAsia="Bell MT"/>
        </w:rPr>
      </w:pPr>
    </w:p>
    <w:p w14:paraId="031DBE04" w14:textId="77777777" w:rsidR="00F15EB8" w:rsidRPr="00915B22" w:rsidRDefault="00F15EB8" w:rsidP="00F15EB8">
      <w:pPr>
        <w:ind w:left="1304"/>
        <w:rPr>
          <w:rFonts w:ascii="Segoe UI Semibold" w:eastAsia="Bell MT" w:hAnsi="Segoe UI Semibold"/>
          <w:sz w:val="32"/>
          <w:szCs w:val="32"/>
        </w:rPr>
      </w:pPr>
      <w:r w:rsidRPr="00915B22">
        <w:rPr>
          <w:rFonts w:ascii="Segoe UI Semibold" w:eastAsia="Bell MT" w:hAnsi="Segoe UI Semibold"/>
          <w:sz w:val="32"/>
          <w:szCs w:val="32"/>
        </w:rPr>
        <w:br w:type="page"/>
      </w:r>
    </w:p>
    <w:p w14:paraId="270F6045" w14:textId="77777777" w:rsidR="00F15EB8" w:rsidRPr="00915B22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Bell MT" w:hAnsi="Segoe UI Semibold"/>
          <w:sz w:val="32"/>
          <w:szCs w:val="32"/>
        </w:rPr>
      </w:pPr>
      <w:r w:rsidRPr="00915B22">
        <w:rPr>
          <w:rFonts w:ascii="Segoe UI Semibold" w:eastAsia="Bell MT" w:hAnsi="Segoe UI Semibold"/>
          <w:sz w:val="32"/>
          <w:szCs w:val="32"/>
        </w:rPr>
        <w:t>Utvärdering av planen</w:t>
      </w:r>
    </w:p>
    <w:p w14:paraId="13ECEF1E" w14:textId="77777777" w:rsidR="00F15EB8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  <w:color w:val="FF0000"/>
        </w:rPr>
      </w:pPr>
      <w:r w:rsidRPr="00671BA2">
        <w:rPr>
          <w:rFonts w:ascii="Segoe UI Semibold" w:eastAsia="Times New Roman" w:hAnsi="Segoe UI Semibold"/>
        </w:rPr>
        <w:t xml:space="preserve">Beskriv hur fjolårets plan har utvärderats </w:t>
      </w:r>
    </w:p>
    <w:p w14:paraId="039E1749" w14:textId="77777777" w:rsidR="00F15EB8" w:rsidRDefault="00F15EB8" w:rsidP="00F15EB8">
      <w:pPr>
        <w:keepNext/>
        <w:keepLines/>
        <w:spacing w:before="40" w:after="120"/>
        <w:ind w:left="1304"/>
        <w:outlineLvl w:val="2"/>
        <w:rPr>
          <w:rFonts w:eastAsia="Times New Roman"/>
        </w:rPr>
      </w:pPr>
      <w:r w:rsidRPr="00244B88">
        <w:rPr>
          <w:rFonts w:eastAsia="Times New Roman"/>
        </w:rPr>
        <w:t>Uppföljning ska göras genom enkäter under ht -22.</w:t>
      </w:r>
    </w:p>
    <w:p w14:paraId="62F006A3" w14:textId="77777777" w:rsidR="00F15EB8" w:rsidRPr="00C06A4C" w:rsidRDefault="00F15EB8" w:rsidP="00F15EB8">
      <w:pPr>
        <w:keepNext/>
        <w:keepLines/>
        <w:spacing w:before="40" w:after="120"/>
        <w:ind w:left="1304"/>
        <w:outlineLvl w:val="2"/>
        <w:rPr>
          <w:rFonts w:eastAsia="Times New Roman"/>
        </w:rPr>
      </w:pPr>
    </w:p>
    <w:p w14:paraId="2D3B811E" w14:textId="77777777" w:rsidR="00F15EB8" w:rsidRPr="006126F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6126F2">
        <w:rPr>
          <w:rFonts w:ascii="Segoe UI Semibold" w:eastAsia="Times New Roman" w:hAnsi="Segoe UI Semibold"/>
        </w:rPr>
        <w:t>Resultatet av utvärderingen av fjolårets plan</w:t>
      </w:r>
    </w:p>
    <w:p w14:paraId="5ED536EF" w14:textId="77777777" w:rsidR="00F15EB8" w:rsidRPr="006126F2" w:rsidRDefault="00F15EB8" w:rsidP="00F15EB8">
      <w:pPr>
        <w:spacing w:before="120" w:after="360"/>
        <w:ind w:left="1304"/>
        <w:rPr>
          <w:rFonts w:eastAsia="Bell MT"/>
        </w:rPr>
      </w:pPr>
      <w:r w:rsidRPr="006126F2">
        <w:rPr>
          <w:rFonts w:eastAsia="Bell MT"/>
        </w:rPr>
        <w:t>Efter genomförd enkät redovisades resultatet på en gemensam APT.</w:t>
      </w:r>
    </w:p>
    <w:p w14:paraId="34A96344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Beskriv hur årets plan ska utvärderas</w:t>
      </w:r>
    </w:p>
    <w:p w14:paraId="6151E584" w14:textId="77777777" w:rsidR="00F15EB8" w:rsidRPr="00791A67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Utvärdering sker genom elevenkäter och fokusgruppsintervjuer.</w:t>
      </w:r>
      <w:r w:rsidRPr="00791A67">
        <w:rPr>
          <w:rFonts w:eastAsia="Bell MT"/>
        </w:rPr>
        <w:t xml:space="preserve"> Diskussion i trygghets- och trivselteam</w:t>
      </w:r>
      <w:r>
        <w:rPr>
          <w:rFonts w:eastAsia="Bell MT"/>
        </w:rPr>
        <w:t>.</w:t>
      </w:r>
    </w:p>
    <w:p w14:paraId="1DDEF38A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Ansvarig för att årets plan utvärderas</w:t>
      </w:r>
    </w:p>
    <w:p w14:paraId="0D31AEE8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Skolledningen ansvarar för genomförande och utvärdering av elevenkäten.</w:t>
      </w:r>
    </w:p>
    <w:p w14:paraId="460FAF7B" w14:textId="77777777" w:rsidR="00F15EB8" w:rsidRPr="00591270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 xml:space="preserve">Viktor Radic, Annelie Lindholm ansvarar för utvärdering genom fokusgruppsintervjuer med elever. </w:t>
      </w:r>
    </w:p>
    <w:p w14:paraId="62CBDA2C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</w:p>
    <w:p w14:paraId="417DB7AE" w14:textId="77777777" w:rsidR="00F15EB8" w:rsidRPr="00915B22" w:rsidRDefault="00F15EB8" w:rsidP="00F15EB8">
      <w:pPr>
        <w:ind w:left="1304"/>
        <w:rPr>
          <w:rFonts w:eastAsia="Bell MT"/>
        </w:rPr>
      </w:pPr>
    </w:p>
    <w:p w14:paraId="0EFC650E" w14:textId="77777777" w:rsidR="00F15EB8" w:rsidRPr="00915B22" w:rsidRDefault="00F15EB8" w:rsidP="00F15EB8">
      <w:pPr>
        <w:ind w:left="1304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Bell MT" w:eastAsia="Bell MT" w:hAnsi="Bell MT"/>
        </w:rPr>
        <w:br w:type="page"/>
      </w:r>
    </w:p>
    <w:p w14:paraId="03BD9192" w14:textId="77777777" w:rsidR="00F15EB8" w:rsidRPr="00915B22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Segoe UI Semibold" w:eastAsia="Times New Roman" w:hAnsi="Segoe UI Semibold"/>
          <w:sz w:val="28"/>
          <w:szCs w:val="26"/>
        </w:rPr>
        <w:t>Kartläggning</w:t>
      </w:r>
    </w:p>
    <w:p w14:paraId="1A864C75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Kartläggningsmetod</w:t>
      </w:r>
    </w:p>
    <w:p w14:paraId="2D2FE3BF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Under vårterminen 2022 genomfördes fokusgruppsintervjuer med elevrepresentanter för alla program på skolan.</w:t>
      </w:r>
    </w:p>
    <w:p w14:paraId="2140D58E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 xml:space="preserve">Under </w:t>
      </w:r>
      <w:r w:rsidRPr="003E7373">
        <w:rPr>
          <w:rFonts w:eastAsia="Bell MT"/>
        </w:rPr>
        <w:t xml:space="preserve">läsåret 22/23 </w:t>
      </w:r>
      <w:r>
        <w:rPr>
          <w:rFonts w:eastAsia="Bell MT"/>
        </w:rPr>
        <w:t xml:space="preserve">ska elever och mentorer på mentortid arbeta med kartläggning av elevernas uppfattning av språkbruk, skojbråk, trygghet och trivsel på skolan. </w:t>
      </w:r>
    </w:p>
    <w:p w14:paraId="4F4D60C8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>Personalen ska ges möjlighet att på APT diskutera förekomst och lämpliga insatser gällande språkbruk, skojbråk, trygghet och trivsel på skolan.</w:t>
      </w:r>
    </w:p>
    <w:p w14:paraId="6686BB56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Hur eleverna har involverats i kartläggningen</w:t>
      </w:r>
    </w:p>
    <w:p w14:paraId="59CDB48C" w14:textId="77777777" w:rsidR="00F15EB8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 xml:space="preserve">Elevrepresentanter har deltagit i fokusgruppsintervjuerna. </w:t>
      </w:r>
    </w:p>
    <w:p w14:paraId="439444B0" w14:textId="77777777" w:rsidR="00F15EB8" w:rsidRPr="00915B22" w:rsidRDefault="00F15EB8" w:rsidP="00F15EB8">
      <w:pPr>
        <w:spacing w:before="120" w:after="360"/>
        <w:ind w:left="1304"/>
        <w:rPr>
          <w:rFonts w:eastAsia="Bell MT"/>
        </w:rPr>
      </w:pPr>
      <w:r>
        <w:rPr>
          <w:rFonts w:eastAsia="Bell MT"/>
        </w:rPr>
        <w:t xml:space="preserve">Eleverna har svarat på två enkäter vid två tillfällen under läsåret. Enkäter mäter bland annat upplevelsen av trivsel och trygghet. I enkäten ges också möjlighet till fritextsvar. </w:t>
      </w:r>
    </w:p>
    <w:p w14:paraId="2A1BE802" w14:textId="77777777" w:rsidR="00F15EB8" w:rsidRPr="00915B22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915B22">
        <w:rPr>
          <w:rFonts w:ascii="Segoe UI Semibold" w:eastAsia="Times New Roman" w:hAnsi="Segoe UI Semibold"/>
        </w:rPr>
        <w:t>Hur personalen har involverats i kartläggningen</w:t>
      </w:r>
    </w:p>
    <w:p w14:paraId="0BA066ED" w14:textId="77777777" w:rsidR="00F15EB8" w:rsidRPr="00671BA2" w:rsidRDefault="00F15EB8" w:rsidP="00F15EB8">
      <w:pPr>
        <w:spacing w:before="120" w:after="360"/>
        <w:ind w:left="1304"/>
        <w:rPr>
          <w:rFonts w:eastAsia="Bell MT"/>
          <w:color w:val="FF0000"/>
        </w:rPr>
      </w:pPr>
      <w:r>
        <w:rPr>
          <w:rFonts w:eastAsia="Bell MT"/>
        </w:rPr>
        <w:t xml:space="preserve">Resultatet av fokusgruppsintervjuerna har redovisats på APT. Resultatet diskuterades efter redovisningen. </w:t>
      </w:r>
    </w:p>
    <w:p w14:paraId="23994F8A" w14:textId="77777777" w:rsidR="00F15EB8" w:rsidRPr="00DC48D7" w:rsidRDefault="00F15EB8" w:rsidP="00F15EB8">
      <w:pPr>
        <w:keepNext/>
        <w:keepLines/>
        <w:spacing w:before="40" w:after="120"/>
        <w:ind w:left="1304"/>
        <w:outlineLvl w:val="2"/>
        <w:rPr>
          <w:rFonts w:ascii="Segoe UI Semibold" w:eastAsia="Times New Roman" w:hAnsi="Segoe UI Semibold"/>
        </w:rPr>
      </w:pPr>
      <w:r w:rsidRPr="00DC48D7">
        <w:rPr>
          <w:rFonts w:ascii="Segoe UI Semibold" w:eastAsia="Times New Roman" w:hAnsi="Segoe UI Semibold"/>
        </w:rPr>
        <w:t xml:space="preserve">Resultat och analys av kartläggningen </w:t>
      </w:r>
    </w:p>
    <w:tbl>
      <w:tblPr>
        <w:tblStyle w:val="Listtabell3dekorfrg11"/>
        <w:tblW w:w="0" w:type="auto"/>
        <w:tblInd w:w="1283" w:type="dxa"/>
        <w:tblLook w:val="04A0" w:firstRow="1" w:lastRow="0" w:firstColumn="1" w:lastColumn="0" w:noHBand="0" w:noVBand="1"/>
      </w:tblPr>
      <w:tblGrid>
        <w:gridCol w:w="2569"/>
        <w:gridCol w:w="5210"/>
      </w:tblGrid>
      <w:tr w:rsidR="00F15EB8" w:rsidRPr="00915B22" w14:paraId="39551A71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6" w:type="dxa"/>
          </w:tcPr>
          <w:p w14:paraId="4B8D38E0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</w:rPr>
            </w:pPr>
            <w:r w:rsidRPr="00915B22">
              <w:rPr>
                <w:rFonts w:ascii="Segoe UI Semibold" w:eastAsia="Times New Roman" w:hAnsi="Segoe UI Semibold"/>
              </w:rPr>
              <w:t>Kränkande behandling</w:t>
            </w:r>
          </w:p>
        </w:tc>
        <w:tc>
          <w:tcPr>
            <w:tcW w:w="5213" w:type="dxa"/>
            <w:shd w:val="clear" w:color="auto" w:fill="FFFFFF"/>
          </w:tcPr>
          <w:p w14:paraId="03CBB7C1" w14:textId="77777777" w:rsidR="00F15EB8" w:rsidRPr="00244B88" w:rsidRDefault="00F15EB8" w:rsidP="00343BDF">
            <w:pPr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  <w:color w:val="auto"/>
              </w:rPr>
            </w:pPr>
            <w:r>
              <w:rPr>
                <w:rFonts w:eastAsia="Bell MT"/>
                <w:color w:val="auto"/>
              </w:rPr>
              <w:t xml:space="preserve">                     Kränkande språkbruk </w:t>
            </w:r>
          </w:p>
        </w:tc>
      </w:tr>
      <w:tr w:rsidR="00F15EB8" w:rsidRPr="00915B22" w14:paraId="69791824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10E424CA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kön</w:t>
            </w:r>
          </w:p>
        </w:tc>
        <w:tc>
          <w:tcPr>
            <w:tcW w:w="5213" w:type="dxa"/>
          </w:tcPr>
          <w:p w14:paraId="1B6414A7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språkbruk genom sexistiska åsikter kring kön</w:t>
            </w:r>
          </w:p>
        </w:tc>
      </w:tr>
      <w:tr w:rsidR="00F15EB8" w:rsidRPr="00915B22" w14:paraId="1906D0AF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65A0163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könsöverskridande identitet eller uttryck</w:t>
            </w:r>
          </w:p>
        </w:tc>
        <w:tc>
          <w:tcPr>
            <w:tcW w:w="5213" w:type="dxa"/>
          </w:tcPr>
          <w:p w14:paraId="4981F0FC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språkbruk kring könsöverskridande identitet eller uttryck</w:t>
            </w:r>
          </w:p>
        </w:tc>
      </w:tr>
      <w:tr w:rsidR="00F15EB8" w:rsidRPr="00915B22" w14:paraId="217B5F75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35809AF3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etnisk tillhörighet</w:t>
            </w:r>
          </w:p>
        </w:tc>
        <w:tc>
          <w:tcPr>
            <w:tcW w:w="5213" w:type="dxa"/>
          </w:tcPr>
          <w:p w14:paraId="21C519CC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språkbruk kring etnisk tillhörighet</w:t>
            </w:r>
          </w:p>
        </w:tc>
      </w:tr>
      <w:tr w:rsidR="00F15EB8" w:rsidRPr="00915B22" w14:paraId="645D8DB5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1509D5C3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religion eller annan trosuppfattning</w:t>
            </w:r>
          </w:p>
        </w:tc>
        <w:tc>
          <w:tcPr>
            <w:tcW w:w="5213" w:type="dxa"/>
          </w:tcPr>
          <w:p w14:paraId="355A4D8B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språkbruk kring religion eller annan trosuppfattning</w:t>
            </w:r>
          </w:p>
        </w:tc>
      </w:tr>
      <w:tr w:rsidR="00F15EB8" w:rsidRPr="00915B22" w14:paraId="02AB8B0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74124C24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ålder</w:t>
            </w:r>
          </w:p>
        </w:tc>
        <w:tc>
          <w:tcPr>
            <w:tcW w:w="5213" w:type="dxa"/>
          </w:tcPr>
          <w:p w14:paraId="7CFFF6C9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</w:p>
        </w:tc>
      </w:tr>
      <w:tr w:rsidR="00F15EB8" w:rsidRPr="00915B22" w14:paraId="0C765BE9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0A00ADA9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funktionsnedsättning</w:t>
            </w:r>
          </w:p>
        </w:tc>
        <w:tc>
          <w:tcPr>
            <w:tcW w:w="5213" w:type="dxa"/>
          </w:tcPr>
          <w:p w14:paraId="5712EF62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Elever upplever kränkande språkbruk </w:t>
            </w:r>
          </w:p>
        </w:tc>
      </w:tr>
      <w:tr w:rsidR="00F15EB8" w:rsidRPr="00915B22" w14:paraId="78FE2EA6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5B9BD5"/>
          </w:tcPr>
          <w:p w14:paraId="33B0B19E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Diskriminering sexuell läggning</w:t>
            </w:r>
          </w:p>
        </w:tc>
        <w:tc>
          <w:tcPr>
            <w:tcW w:w="5213" w:type="dxa"/>
          </w:tcPr>
          <w:p w14:paraId="1C9AC82D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Kränkande språkbruk kring sexuell läggning </w:t>
            </w:r>
          </w:p>
        </w:tc>
      </w:tr>
    </w:tbl>
    <w:p w14:paraId="4A50A15F" w14:textId="77777777" w:rsidR="00F15EB8" w:rsidRPr="00915B22" w:rsidRDefault="00F15EB8" w:rsidP="00F15EB8">
      <w:pPr>
        <w:ind w:firstLine="1304"/>
        <w:rPr>
          <w:rFonts w:eastAsia="Bell MT"/>
        </w:rPr>
      </w:pPr>
    </w:p>
    <w:p w14:paraId="124B9826" w14:textId="77777777" w:rsidR="00F15EB8" w:rsidRPr="00915B22" w:rsidRDefault="00F15EB8" w:rsidP="00F15EB8">
      <w:pPr>
        <w:ind w:left="1304"/>
      </w:pPr>
    </w:p>
    <w:p w14:paraId="7918AD16" w14:textId="77777777" w:rsidR="00F15EB8" w:rsidRPr="00915B22" w:rsidRDefault="00F15EB8" w:rsidP="00F15EB8">
      <w:pPr>
        <w:ind w:left="1304"/>
        <w:rPr>
          <w:rFonts w:eastAsia="Bell MT"/>
        </w:rPr>
      </w:pPr>
    </w:p>
    <w:p w14:paraId="42B5298A" w14:textId="77777777" w:rsidR="00F15EB8" w:rsidRPr="00915B22" w:rsidRDefault="00F15EB8" w:rsidP="00F15EB8">
      <w:pPr>
        <w:ind w:left="1304"/>
        <w:rPr>
          <w:rFonts w:eastAsia="Bell MT"/>
        </w:rPr>
      </w:pPr>
    </w:p>
    <w:p w14:paraId="3B077969" w14:textId="77777777" w:rsidR="00F15EB8" w:rsidRPr="00915B22" w:rsidRDefault="00F15EB8" w:rsidP="00F15EB8">
      <w:pPr>
        <w:ind w:left="1304"/>
        <w:rPr>
          <w:rFonts w:eastAsia="Bell MT"/>
        </w:rPr>
      </w:pPr>
    </w:p>
    <w:p w14:paraId="28C988AA" w14:textId="77777777" w:rsidR="00F15EB8" w:rsidRPr="00915B22" w:rsidRDefault="00F15EB8" w:rsidP="00F15EB8">
      <w:pPr>
        <w:ind w:left="1304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Bell MT" w:eastAsia="Bell MT" w:hAnsi="Bell MT"/>
        </w:rPr>
        <w:br w:type="page"/>
      </w:r>
    </w:p>
    <w:p w14:paraId="568C9B3A" w14:textId="77777777" w:rsidR="00F15EB8" w:rsidRPr="00264569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Segoe UI Semibold" w:eastAsia="Times New Roman" w:hAnsi="Segoe UI Semibold"/>
          <w:sz w:val="28"/>
          <w:szCs w:val="26"/>
        </w:rPr>
        <w:t>Främjande insatser</w:t>
      </w:r>
    </w:p>
    <w:p w14:paraId="6B2BE61F" w14:textId="77777777" w:rsidR="00F15EB8" w:rsidRPr="00915B22" w:rsidRDefault="00F15EB8" w:rsidP="00F15EB8">
      <w:pPr>
        <w:ind w:left="1304"/>
        <w:rPr>
          <w:rFonts w:eastAsia="Bell MT"/>
        </w:rPr>
      </w:pPr>
    </w:p>
    <w:tbl>
      <w:tblPr>
        <w:tblStyle w:val="Listtabell3dekorfrg11"/>
        <w:tblW w:w="0" w:type="auto"/>
        <w:tblInd w:w="1283" w:type="dxa"/>
        <w:tblLook w:val="04A0" w:firstRow="1" w:lastRow="0" w:firstColumn="1" w:lastColumn="0" w:noHBand="0" w:noVBand="1"/>
      </w:tblPr>
      <w:tblGrid>
        <w:gridCol w:w="1831"/>
        <w:gridCol w:w="5948"/>
      </w:tblGrid>
      <w:tr w:rsidR="00F15EB8" w:rsidRPr="00915B22" w14:paraId="50EB7612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dxa"/>
          </w:tcPr>
          <w:p w14:paraId="0E281C3D" w14:textId="77777777" w:rsidR="00F15EB8" w:rsidRPr="00915B22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sz w:val="26"/>
                <w:szCs w:val="26"/>
              </w:rPr>
            </w:pPr>
          </w:p>
        </w:tc>
        <w:tc>
          <w:tcPr>
            <w:tcW w:w="5948" w:type="dxa"/>
          </w:tcPr>
          <w:p w14:paraId="33D01612" w14:textId="77777777" w:rsidR="00F15EB8" w:rsidRPr="00915B22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ascii="Segoe UI Semibold" w:eastAsia="Times New Roman" w:hAnsi="Segoe UI Semibold"/>
                <w:sz w:val="26"/>
                <w:szCs w:val="26"/>
              </w:rPr>
              <w:t>Trivselregler</w:t>
            </w:r>
          </w:p>
        </w:tc>
      </w:tr>
      <w:tr w:rsidR="00F15EB8" w:rsidRPr="00915B22" w14:paraId="0B0CD0B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741D7FF4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948" w:type="dxa"/>
          </w:tcPr>
          <w:p w14:paraId="2AC2B7AA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Alla elever, vårdnadshavare och personal ska känna till och följa skolans trivselregler.</w:t>
            </w:r>
          </w:p>
        </w:tc>
      </w:tr>
      <w:tr w:rsidR="00F15EB8" w:rsidRPr="00915B22" w14:paraId="5F48924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05AF11A3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Insats</w:t>
            </w:r>
          </w:p>
        </w:tc>
        <w:tc>
          <w:tcPr>
            <w:tcW w:w="5948" w:type="dxa"/>
          </w:tcPr>
          <w:p w14:paraId="28444CF1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Skolans trivselregler utarbetas efter förslag från klassråd, elevrepresentanter och skolans olika arbetslag. </w:t>
            </w:r>
          </w:p>
        </w:tc>
      </w:tr>
      <w:tr w:rsidR="00F15EB8" w:rsidRPr="00915B22" w14:paraId="5FB189A9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7E2016F0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948" w:type="dxa"/>
          </w:tcPr>
          <w:p w14:paraId="301CE608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A83F92">
              <w:rPr>
                <w:rFonts w:eastAsia="Bell MT"/>
              </w:rPr>
              <w:t>Rektor</w:t>
            </w:r>
            <w:r>
              <w:rPr>
                <w:rFonts w:eastAsia="Bell MT"/>
              </w:rPr>
              <w:t xml:space="preserve"> ansvarar för att skolans trivselregler revideras årligen. Arbetslagen ansvarar för att skolans trivselregler förankras bland eleverna. </w:t>
            </w:r>
          </w:p>
        </w:tc>
      </w:tr>
      <w:tr w:rsidR="00F15EB8" w:rsidRPr="00915B22" w14:paraId="4CA631D5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38FB008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948" w:type="dxa"/>
          </w:tcPr>
          <w:p w14:paraId="1050C0C5" w14:textId="77777777" w:rsidR="00F15EB8" w:rsidRPr="0066490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664902">
              <w:rPr>
                <w:rFonts w:eastAsia="Bell MT"/>
              </w:rPr>
              <w:t xml:space="preserve">Klassråd i början av läsåret </w:t>
            </w:r>
          </w:p>
          <w:p w14:paraId="05000B1B" w14:textId="77777777" w:rsidR="00F15EB8" w:rsidRPr="0066490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664902">
              <w:rPr>
                <w:rFonts w:eastAsia="Bell MT"/>
              </w:rPr>
              <w:t>Utvecklingssamtal med eleverna.</w:t>
            </w:r>
          </w:p>
          <w:p w14:paraId="6DB6AD7F" w14:textId="77777777" w:rsidR="00F15EB8" w:rsidRPr="0066490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664902">
              <w:rPr>
                <w:rFonts w:eastAsia="Bell MT"/>
              </w:rPr>
              <w:t>När rektorn möter elever (1gng/mån.)</w:t>
            </w:r>
          </w:p>
          <w:p w14:paraId="142AE52A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664902">
              <w:rPr>
                <w:rFonts w:eastAsia="Bell MT"/>
              </w:rPr>
              <w:t>Fastställs på gymnasieråd.</w:t>
            </w:r>
          </w:p>
        </w:tc>
      </w:tr>
      <w:tr w:rsidR="00F15EB8" w:rsidRPr="00915B22" w14:paraId="2F03CFF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1ED28D5A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948" w:type="dxa"/>
          </w:tcPr>
          <w:p w14:paraId="0E85686D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2022-09-30</w:t>
            </w:r>
          </w:p>
        </w:tc>
      </w:tr>
    </w:tbl>
    <w:p w14:paraId="404D7984" w14:textId="77777777" w:rsidR="00F15EB8" w:rsidRPr="00915B22" w:rsidRDefault="00F15EB8" w:rsidP="00F15EB8">
      <w:pPr>
        <w:ind w:left="1304"/>
        <w:rPr>
          <w:rFonts w:eastAsia="Bell MT"/>
        </w:rPr>
      </w:pPr>
    </w:p>
    <w:tbl>
      <w:tblPr>
        <w:tblStyle w:val="Listtabell3dekorfrg12"/>
        <w:tblW w:w="0" w:type="auto"/>
        <w:tblInd w:w="1283" w:type="dxa"/>
        <w:tblLook w:val="04A0" w:firstRow="1" w:lastRow="0" w:firstColumn="1" w:lastColumn="0" w:noHBand="0" w:noVBand="1"/>
      </w:tblPr>
      <w:tblGrid>
        <w:gridCol w:w="1831"/>
        <w:gridCol w:w="5948"/>
      </w:tblGrid>
      <w:tr w:rsidR="00F15EB8" w:rsidRPr="005B7507" w14:paraId="1C0405C1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dxa"/>
          </w:tcPr>
          <w:p w14:paraId="773B876E" w14:textId="77777777" w:rsidR="00F15EB8" w:rsidRPr="005B7507" w:rsidRDefault="00F15EB8" w:rsidP="00343BDF">
            <w:pPr>
              <w:keepNext/>
              <w:keepLines/>
              <w:spacing w:before="120" w:after="120"/>
              <w:outlineLvl w:val="2"/>
              <w:rPr>
                <w:rFonts w:ascii="Segoe UI Semibold" w:eastAsia="Times New Roman" w:hAnsi="Segoe UI Semibold"/>
                <w:b w:val="0"/>
                <w:sz w:val="26"/>
                <w:szCs w:val="26"/>
              </w:rPr>
            </w:pPr>
          </w:p>
        </w:tc>
        <w:tc>
          <w:tcPr>
            <w:tcW w:w="5948" w:type="dxa"/>
          </w:tcPr>
          <w:p w14:paraId="41C775EE" w14:textId="77777777" w:rsidR="00F15EB8" w:rsidRPr="005B7507" w:rsidRDefault="00F15EB8" w:rsidP="00343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ell MT" w:hAnsi="Segoe UI" w:cs="Segoe UI"/>
              </w:rPr>
            </w:pPr>
            <w:r w:rsidRPr="005B7507">
              <w:rPr>
                <w:rFonts w:ascii="Segoe UI" w:eastAsia="Bell MT" w:hAnsi="Segoe UI" w:cs="Segoe UI"/>
              </w:rPr>
              <w:t>Värdegrundsarbete i arbetslagen</w:t>
            </w:r>
          </w:p>
        </w:tc>
      </w:tr>
      <w:tr w:rsidR="00F15EB8" w:rsidRPr="005B7507" w14:paraId="14A65F5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615D6BDE" w14:textId="77777777" w:rsidR="00F15EB8" w:rsidRPr="005B750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bCs w:val="0"/>
                <w:color w:val="FFFFFF"/>
              </w:rPr>
            </w:pPr>
            <w:r w:rsidRPr="005B7507">
              <w:rPr>
                <w:rFonts w:ascii="Segoe UI Semibold" w:eastAsia="Times New Roman" w:hAnsi="Segoe UI Semibold"/>
                <w:bCs w:val="0"/>
                <w:color w:val="FFFFFF"/>
              </w:rPr>
              <w:t>Mål</w:t>
            </w:r>
          </w:p>
        </w:tc>
        <w:tc>
          <w:tcPr>
            <w:tcW w:w="5948" w:type="dxa"/>
          </w:tcPr>
          <w:p w14:paraId="58000AAC" w14:textId="77777777" w:rsidR="00F15EB8" w:rsidRPr="005B750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Skapa kunskap och ö</w:t>
            </w:r>
            <w:r w:rsidRPr="00524AC1">
              <w:rPr>
                <w:rFonts w:eastAsia="Bell MT"/>
              </w:rPr>
              <w:t xml:space="preserve">ka medvetenheten hos personalen </w:t>
            </w:r>
            <w:r>
              <w:rPr>
                <w:rFonts w:eastAsia="Bell MT"/>
              </w:rPr>
              <w:t xml:space="preserve">kring olika former av våld </w:t>
            </w:r>
            <w:r w:rsidRPr="00524AC1">
              <w:rPr>
                <w:rFonts w:eastAsia="Bell MT"/>
              </w:rPr>
              <w:t xml:space="preserve">och </w:t>
            </w:r>
            <w:r>
              <w:rPr>
                <w:rFonts w:eastAsia="Bell MT"/>
              </w:rPr>
              <w:t>på så vis motverka kränkningar och utsatthet.</w:t>
            </w:r>
          </w:p>
        </w:tc>
      </w:tr>
      <w:tr w:rsidR="00F15EB8" w:rsidRPr="005B7507" w14:paraId="2C039DB2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4DA3A9C6" w14:textId="77777777" w:rsidR="00F15EB8" w:rsidRPr="005B750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bCs w:val="0"/>
                <w:color w:val="FFFFFF"/>
              </w:rPr>
            </w:pPr>
            <w:r w:rsidRPr="005B7507">
              <w:rPr>
                <w:rFonts w:ascii="Segoe UI Semibold" w:eastAsia="Times New Roman" w:hAnsi="Segoe UI Semibold"/>
                <w:bCs w:val="0"/>
                <w:color w:val="FFFFFF"/>
              </w:rPr>
              <w:t>Insats</w:t>
            </w:r>
          </w:p>
        </w:tc>
        <w:tc>
          <w:tcPr>
            <w:tcW w:w="5948" w:type="dxa"/>
          </w:tcPr>
          <w:p w14:paraId="1AB4FABB" w14:textId="77777777" w:rsidR="00F15EB8" w:rsidRPr="005B7507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Kuratorerna leder diskussioner gällande skolans värdegrund i arbetslagen 1 gång/läsår.</w:t>
            </w:r>
          </w:p>
        </w:tc>
      </w:tr>
      <w:tr w:rsidR="00F15EB8" w:rsidRPr="005B7507" w14:paraId="6F706E20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1C56D43" w14:textId="77777777" w:rsidR="00F15EB8" w:rsidRPr="005B750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bCs w:val="0"/>
                <w:color w:val="FFFFFF"/>
              </w:rPr>
            </w:pPr>
            <w:r w:rsidRPr="005B7507">
              <w:rPr>
                <w:rFonts w:ascii="Segoe UI Semibold" w:eastAsia="Times New Roman" w:hAnsi="Segoe UI Semibold"/>
                <w:bCs w:val="0"/>
                <w:color w:val="FFFFFF"/>
              </w:rPr>
              <w:t>Ansvarig</w:t>
            </w:r>
          </w:p>
        </w:tc>
        <w:tc>
          <w:tcPr>
            <w:tcW w:w="5948" w:type="dxa"/>
          </w:tcPr>
          <w:p w14:paraId="2DFD74A3" w14:textId="77777777" w:rsidR="00F15EB8" w:rsidRPr="005B750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 xml:space="preserve">Kuratorerna </w:t>
            </w:r>
            <w:r>
              <w:rPr>
                <w:rFonts w:eastAsia="Bell MT"/>
              </w:rPr>
              <w:t xml:space="preserve">Jimmy </w:t>
            </w:r>
            <w:proofErr w:type="spellStart"/>
            <w:r>
              <w:rPr>
                <w:rFonts w:eastAsia="Bell MT"/>
              </w:rPr>
              <w:t>Tilstam</w:t>
            </w:r>
            <w:proofErr w:type="spellEnd"/>
            <w:r w:rsidRPr="00524AC1">
              <w:rPr>
                <w:rFonts w:eastAsia="Bell MT"/>
              </w:rPr>
              <w:t>, Maxine Hammarberg</w:t>
            </w:r>
          </w:p>
        </w:tc>
      </w:tr>
      <w:tr w:rsidR="00F15EB8" w:rsidRPr="005B7507" w14:paraId="42C7FB0F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473DA475" w14:textId="77777777" w:rsidR="00F15EB8" w:rsidRPr="005B750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bCs w:val="0"/>
                <w:color w:val="FFFFFF"/>
              </w:rPr>
            </w:pPr>
            <w:r w:rsidRPr="005B7507">
              <w:rPr>
                <w:rFonts w:ascii="Segoe UI Semibold" w:eastAsia="Times New Roman" w:hAnsi="Segoe UI Semibold"/>
                <w:bCs w:val="0"/>
                <w:color w:val="FFFFFF"/>
              </w:rPr>
              <w:t>Uppföljning</w:t>
            </w:r>
          </w:p>
        </w:tc>
        <w:tc>
          <w:tcPr>
            <w:tcW w:w="5948" w:type="dxa"/>
          </w:tcPr>
          <w:p w14:paraId="22DAE676" w14:textId="77777777" w:rsidR="00F15EB8" w:rsidRPr="005B7507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Återkoppling sker under läsåret med personal vid 1 tillfälle/arbetslag</w:t>
            </w:r>
          </w:p>
        </w:tc>
      </w:tr>
      <w:tr w:rsidR="00F15EB8" w:rsidRPr="005B7507" w14:paraId="68027A50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0CF73F27" w14:textId="77777777" w:rsidR="00F15EB8" w:rsidRPr="005B750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bCs w:val="0"/>
                <w:color w:val="FFFFFF"/>
              </w:rPr>
            </w:pPr>
            <w:r w:rsidRPr="005B7507">
              <w:rPr>
                <w:rFonts w:ascii="Segoe UI Semibold" w:eastAsia="Times New Roman" w:hAnsi="Segoe UI Semibold"/>
                <w:bCs w:val="0"/>
                <w:color w:val="FFFFFF"/>
              </w:rPr>
              <w:t>Datum när det ska vara klart</w:t>
            </w:r>
          </w:p>
        </w:tc>
        <w:tc>
          <w:tcPr>
            <w:tcW w:w="5948" w:type="dxa"/>
          </w:tcPr>
          <w:p w14:paraId="043E6056" w14:textId="77777777" w:rsidR="00F15EB8" w:rsidRPr="005B750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2023-</w:t>
            </w:r>
            <w:r>
              <w:rPr>
                <w:rFonts w:eastAsia="Bell MT"/>
              </w:rPr>
              <w:t>12</w:t>
            </w:r>
            <w:r w:rsidRPr="00524AC1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</w:tbl>
    <w:p w14:paraId="421B3C4F" w14:textId="77777777" w:rsidR="00F15EB8" w:rsidRPr="00915B22" w:rsidRDefault="00F15EB8" w:rsidP="00F15EB8">
      <w:pPr>
        <w:ind w:left="1304"/>
        <w:rPr>
          <w:rFonts w:eastAsia="Bell MT"/>
        </w:rPr>
      </w:pPr>
    </w:p>
    <w:p w14:paraId="29E57619" w14:textId="77777777" w:rsidR="00F15EB8" w:rsidRDefault="00F15EB8" w:rsidP="00F15EB8">
      <w:pPr>
        <w:rPr>
          <w:rFonts w:ascii="Bell MT" w:eastAsia="Bell MT" w:hAnsi="Bell MT"/>
        </w:rPr>
      </w:pPr>
    </w:p>
    <w:tbl>
      <w:tblPr>
        <w:tblStyle w:val="Listtabell3dekorfrg13"/>
        <w:tblW w:w="0" w:type="auto"/>
        <w:tblInd w:w="1283" w:type="dxa"/>
        <w:tblLook w:val="04A0" w:firstRow="1" w:lastRow="0" w:firstColumn="1" w:lastColumn="0" w:noHBand="0" w:noVBand="1"/>
      </w:tblPr>
      <w:tblGrid>
        <w:gridCol w:w="1831"/>
        <w:gridCol w:w="5948"/>
      </w:tblGrid>
      <w:tr w:rsidR="00F15EB8" w:rsidRPr="00BB2FC6" w14:paraId="730F88DB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dxa"/>
          </w:tcPr>
          <w:p w14:paraId="62F056ED" w14:textId="77777777" w:rsidR="00F15EB8" w:rsidRPr="00BB2FC6" w:rsidRDefault="00F15EB8" w:rsidP="00343BDF">
            <w:pPr>
              <w:keepNext/>
              <w:keepLines/>
              <w:spacing w:before="120" w:after="120"/>
              <w:outlineLvl w:val="2"/>
              <w:rPr>
                <w:rFonts w:ascii="Segoe UI" w:eastAsia="Times New Roman" w:hAnsi="Segoe UI" w:cs="Segoe UI"/>
                <w:bCs w:val="0"/>
                <w:sz w:val="26"/>
                <w:szCs w:val="26"/>
              </w:rPr>
            </w:pPr>
          </w:p>
        </w:tc>
        <w:tc>
          <w:tcPr>
            <w:tcW w:w="5948" w:type="dxa"/>
          </w:tcPr>
          <w:p w14:paraId="3943A4A1" w14:textId="77777777" w:rsidR="00F15EB8" w:rsidRPr="00BB2FC6" w:rsidRDefault="00F15EB8" w:rsidP="00343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ell MT" w:hAnsi="Segoe UI" w:cs="Segoe UI"/>
                <w:bCs w:val="0"/>
              </w:rPr>
            </w:pPr>
            <w:r>
              <w:rPr>
                <w:rFonts w:ascii="Segoe UI" w:eastAsia="Bell MT" w:hAnsi="Segoe UI" w:cs="Segoe UI"/>
                <w:bCs w:val="0"/>
              </w:rPr>
              <w:t>MVP-utbildning för personal</w:t>
            </w:r>
          </w:p>
        </w:tc>
      </w:tr>
      <w:tr w:rsidR="00F15EB8" w:rsidRPr="00BB2FC6" w14:paraId="0B28A450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360227A1" w14:textId="77777777" w:rsidR="00F15EB8" w:rsidRPr="00BB2FC6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" w:eastAsia="Times New Roman" w:hAnsi="Segoe UI" w:cs="Segoe UI"/>
                <w:bCs w:val="0"/>
                <w:color w:val="FFFFFF"/>
              </w:rPr>
            </w:pPr>
            <w:r w:rsidRPr="00BB2FC6">
              <w:rPr>
                <w:rFonts w:ascii="Segoe UI" w:eastAsia="Times New Roman" w:hAnsi="Segoe UI" w:cs="Segoe UI"/>
                <w:bCs w:val="0"/>
                <w:color w:val="FFFFFF"/>
              </w:rPr>
              <w:t>Mål</w:t>
            </w:r>
          </w:p>
        </w:tc>
        <w:tc>
          <w:tcPr>
            <w:tcW w:w="5948" w:type="dxa"/>
          </w:tcPr>
          <w:p w14:paraId="0BB71EE3" w14:textId="77777777" w:rsidR="00F15EB8" w:rsidRPr="00BB2FC6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Bell MT" w:hAnsi="Segoe UI" w:cs="Segoe UI"/>
                <w:b/>
              </w:rPr>
            </w:pPr>
            <w:r>
              <w:rPr>
                <w:rFonts w:eastAsia="Bell MT"/>
              </w:rPr>
              <w:t>Att ingen elev ska utsättas för kränkningar baserade på kön, könsöverskridande identitet eller uttryck och sexuell läggning.</w:t>
            </w:r>
          </w:p>
        </w:tc>
      </w:tr>
      <w:tr w:rsidR="00F15EB8" w:rsidRPr="00BB2FC6" w14:paraId="5B563A8A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31344D3B" w14:textId="77777777" w:rsidR="00F15EB8" w:rsidRPr="00BB2FC6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" w:eastAsia="Times New Roman" w:hAnsi="Segoe UI" w:cs="Segoe UI"/>
                <w:bCs w:val="0"/>
                <w:color w:val="FFFFFF"/>
              </w:rPr>
            </w:pPr>
            <w:r w:rsidRPr="00BB2FC6">
              <w:rPr>
                <w:rFonts w:ascii="Segoe UI" w:eastAsia="Times New Roman" w:hAnsi="Segoe UI" w:cs="Segoe UI"/>
                <w:bCs w:val="0"/>
                <w:color w:val="FFFFFF"/>
              </w:rPr>
              <w:t>Insats</w:t>
            </w:r>
          </w:p>
        </w:tc>
        <w:tc>
          <w:tcPr>
            <w:tcW w:w="5948" w:type="dxa"/>
          </w:tcPr>
          <w:p w14:paraId="3E83A4CE" w14:textId="77777777" w:rsidR="00F15EB8" w:rsidRPr="00BB2FC6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ell MT" w:hAnsi="Segoe UI" w:cs="Segoe UI"/>
                <w:b/>
              </w:rPr>
            </w:pPr>
            <w:r w:rsidRPr="005575E3">
              <w:rPr>
                <w:rFonts w:eastAsia="Bell MT"/>
                <w:bCs/>
              </w:rPr>
              <w:t>Sofi Hägg</w:t>
            </w:r>
            <w:r>
              <w:rPr>
                <w:rFonts w:eastAsia="Bell MT"/>
                <w:bCs/>
              </w:rPr>
              <w:t>, Thomas Collin</w:t>
            </w:r>
            <w:r w:rsidRPr="00524AC1">
              <w:rPr>
                <w:rFonts w:eastAsia="Bell MT"/>
              </w:rPr>
              <w:t xml:space="preserve"> utbildar personal i MVP</w:t>
            </w:r>
          </w:p>
        </w:tc>
      </w:tr>
      <w:tr w:rsidR="00F15EB8" w:rsidRPr="00BB2FC6" w14:paraId="3B3711E9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1610B9D2" w14:textId="77777777" w:rsidR="00F15EB8" w:rsidRPr="00BB2FC6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" w:eastAsia="Times New Roman" w:hAnsi="Segoe UI" w:cs="Segoe UI"/>
                <w:bCs w:val="0"/>
                <w:color w:val="FFFFFF"/>
              </w:rPr>
            </w:pPr>
            <w:r w:rsidRPr="00BB2FC6">
              <w:rPr>
                <w:rFonts w:ascii="Segoe UI" w:eastAsia="Times New Roman" w:hAnsi="Segoe UI" w:cs="Segoe UI"/>
                <w:bCs w:val="0"/>
                <w:color w:val="FFFFFF"/>
              </w:rPr>
              <w:t>Ansvarig</w:t>
            </w:r>
          </w:p>
        </w:tc>
        <w:tc>
          <w:tcPr>
            <w:tcW w:w="5948" w:type="dxa"/>
          </w:tcPr>
          <w:p w14:paraId="1AB5602B" w14:textId="77777777" w:rsidR="00F15EB8" w:rsidRPr="00BB2FC6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 w:cs="Segoe UI"/>
                <w:bCs/>
              </w:rPr>
            </w:pPr>
            <w:r w:rsidRPr="005575E3">
              <w:rPr>
                <w:rFonts w:eastAsia="Bell MT" w:cs="Segoe UI"/>
                <w:bCs/>
              </w:rPr>
              <w:t>Sofi Hägg</w:t>
            </w:r>
          </w:p>
        </w:tc>
      </w:tr>
      <w:tr w:rsidR="00F15EB8" w:rsidRPr="00BB2FC6" w14:paraId="0DD06FC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4AB6EBA4" w14:textId="77777777" w:rsidR="00F15EB8" w:rsidRPr="00BB2FC6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" w:eastAsia="Times New Roman" w:hAnsi="Segoe UI" w:cs="Segoe UI"/>
                <w:bCs w:val="0"/>
                <w:color w:val="FFFFFF"/>
              </w:rPr>
            </w:pPr>
            <w:r w:rsidRPr="00BB2FC6">
              <w:rPr>
                <w:rFonts w:ascii="Segoe UI" w:eastAsia="Times New Roman" w:hAnsi="Segoe UI" w:cs="Segoe UI"/>
                <w:bCs w:val="0"/>
                <w:color w:val="FFFFFF"/>
              </w:rPr>
              <w:t>Uppföljning</w:t>
            </w:r>
          </w:p>
        </w:tc>
        <w:tc>
          <w:tcPr>
            <w:tcW w:w="5948" w:type="dxa"/>
          </w:tcPr>
          <w:p w14:paraId="667ABDCE" w14:textId="77777777" w:rsidR="00F15EB8" w:rsidRPr="00BB2FC6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ell MT" w:hAnsi="Segoe UI" w:cs="Segoe UI"/>
                <w:bCs/>
              </w:rPr>
            </w:pPr>
            <w:r w:rsidRPr="005575E3">
              <w:rPr>
                <w:rFonts w:eastAsia="Bell MT"/>
                <w:bCs/>
              </w:rPr>
              <w:t>Återkoppling sker 1 tillfälle/läsår/arbetslag</w:t>
            </w:r>
          </w:p>
        </w:tc>
      </w:tr>
      <w:tr w:rsidR="00F15EB8" w:rsidRPr="00BB2FC6" w14:paraId="71303219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105C6336" w14:textId="77777777" w:rsidR="00F15EB8" w:rsidRPr="00BB2FC6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" w:eastAsia="Times New Roman" w:hAnsi="Segoe UI" w:cs="Segoe UI"/>
                <w:bCs w:val="0"/>
                <w:color w:val="FFFFFF"/>
              </w:rPr>
            </w:pPr>
            <w:r w:rsidRPr="00BB2FC6">
              <w:rPr>
                <w:rFonts w:ascii="Segoe UI" w:eastAsia="Times New Roman" w:hAnsi="Segoe UI" w:cs="Segoe UI"/>
                <w:bCs w:val="0"/>
                <w:color w:val="FFFFFF"/>
              </w:rPr>
              <w:t>Datum när det ska vara klart</w:t>
            </w:r>
          </w:p>
        </w:tc>
        <w:tc>
          <w:tcPr>
            <w:tcW w:w="5948" w:type="dxa"/>
          </w:tcPr>
          <w:p w14:paraId="4356BA27" w14:textId="77777777" w:rsidR="00F15EB8" w:rsidRPr="00BB2FC6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 w:cs="Segoe UI"/>
                <w:bCs/>
              </w:rPr>
            </w:pPr>
            <w:r w:rsidRPr="005575E3">
              <w:rPr>
                <w:rFonts w:eastAsia="Bell MT" w:cs="Segoe UI"/>
                <w:bCs/>
              </w:rPr>
              <w:t xml:space="preserve">Pågående arbete </w:t>
            </w:r>
          </w:p>
        </w:tc>
      </w:tr>
    </w:tbl>
    <w:p w14:paraId="60FED14E" w14:textId="77777777" w:rsidR="00F15EB8" w:rsidRDefault="00F15EB8" w:rsidP="00F15EB8">
      <w:pPr>
        <w:rPr>
          <w:rFonts w:ascii="Bell MT" w:eastAsia="Bell MT" w:hAnsi="Bell MT"/>
        </w:rPr>
      </w:pPr>
      <w:r w:rsidRPr="00915B22">
        <w:rPr>
          <w:rFonts w:ascii="Bell MT" w:eastAsia="Bell MT" w:hAnsi="Bell MT"/>
        </w:rPr>
        <w:br w:type="page"/>
      </w:r>
    </w:p>
    <w:p w14:paraId="2AB090A7" w14:textId="77777777" w:rsidR="00F15EB8" w:rsidRDefault="00F15EB8" w:rsidP="00F15EB8">
      <w:pPr>
        <w:rPr>
          <w:rFonts w:ascii="Bell MT" w:eastAsia="Bell MT" w:hAnsi="Bell MT"/>
        </w:rPr>
      </w:pPr>
    </w:p>
    <w:p w14:paraId="52AA1F0C" w14:textId="77777777" w:rsidR="00F15EB8" w:rsidRPr="003549DA" w:rsidRDefault="00F15EB8" w:rsidP="00F15EB8">
      <w:pPr>
        <w:rPr>
          <w:rFonts w:ascii="Bell MT" w:eastAsia="Bell MT" w:hAnsi="Bell MT"/>
        </w:rPr>
      </w:pPr>
    </w:p>
    <w:p w14:paraId="6375FB08" w14:textId="77777777" w:rsidR="00F15EB8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  <w:r w:rsidRPr="00915B22">
        <w:rPr>
          <w:rFonts w:ascii="Segoe UI Semibold" w:eastAsia="Times New Roman" w:hAnsi="Segoe UI Semibold"/>
          <w:sz w:val="28"/>
          <w:szCs w:val="26"/>
        </w:rPr>
        <w:t>Förebyggande åtgärder</w:t>
      </w:r>
    </w:p>
    <w:p w14:paraId="402C3C6C" w14:textId="77777777" w:rsidR="00F15EB8" w:rsidRPr="00915B22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</w:p>
    <w:tbl>
      <w:tblPr>
        <w:tblStyle w:val="Listtabell3dekorfrg11"/>
        <w:tblW w:w="0" w:type="auto"/>
        <w:tblInd w:w="1283" w:type="dxa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915B22" w14:paraId="75D3704D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dxa"/>
          </w:tcPr>
          <w:p w14:paraId="7C16BEE4" w14:textId="77777777" w:rsidR="00F15EB8" w:rsidRPr="00915B22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sz w:val="26"/>
                <w:szCs w:val="26"/>
              </w:rPr>
            </w:pPr>
          </w:p>
        </w:tc>
        <w:tc>
          <w:tcPr>
            <w:tcW w:w="5948" w:type="dxa"/>
          </w:tcPr>
          <w:p w14:paraId="0FA631DC" w14:textId="77777777" w:rsidR="00F15EB8" w:rsidRPr="00915B22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ascii="Segoe UI Semibold" w:eastAsia="Times New Roman" w:hAnsi="Segoe UI Semibold"/>
                <w:sz w:val="26"/>
                <w:szCs w:val="26"/>
              </w:rPr>
              <w:t>Nolltolerans mot skojbråk</w:t>
            </w:r>
          </w:p>
        </w:tc>
      </w:tr>
      <w:tr w:rsidR="00F15EB8" w:rsidRPr="00915B22" w14:paraId="79442F6F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4B8840B1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948" w:type="dxa"/>
          </w:tcPr>
          <w:p w14:paraId="4526B6EB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behandling genom fysisk kränkning.</w:t>
            </w:r>
          </w:p>
        </w:tc>
      </w:tr>
      <w:tr w:rsidR="00F15EB8" w:rsidRPr="00915B22" w14:paraId="74CE2822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47DC9BE7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948" w:type="dxa"/>
          </w:tcPr>
          <w:p w14:paraId="7555BA04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Att inga elever ska utsättas för fysisk kränkning.</w:t>
            </w:r>
          </w:p>
        </w:tc>
      </w:tr>
      <w:tr w:rsidR="00F15EB8" w:rsidRPr="00915B22" w14:paraId="70C77C38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3E683C9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948" w:type="dxa"/>
          </w:tcPr>
          <w:p w14:paraId="5D5A6AFE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Skolan inför nolltolerans mot ”skojbråk” i trivselreglerna. </w:t>
            </w:r>
          </w:p>
        </w:tc>
      </w:tr>
      <w:tr w:rsidR="00F15EB8" w:rsidRPr="00915B22" w14:paraId="138A3BA3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FF56A67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948" w:type="dxa"/>
          </w:tcPr>
          <w:p w14:paraId="74FFC735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I fokusgruppsintervjuerna som gjordes vt-22 framkom det att ”skojbråk” är ett problem. </w:t>
            </w:r>
          </w:p>
        </w:tc>
      </w:tr>
      <w:tr w:rsidR="00F15EB8" w:rsidRPr="00915B22" w14:paraId="2AB97C29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391E8799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948" w:type="dxa"/>
          </w:tcPr>
          <w:p w14:paraId="6344D8F0" w14:textId="77777777" w:rsidR="00F15EB8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Mentorerna är ansvariga att implementera trivselreglerna i klassen. </w:t>
            </w:r>
          </w:p>
          <w:p w14:paraId="63435FA7" w14:textId="77777777" w:rsidR="00F15EB8" w:rsidRPr="00C45B39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All personal på skolan är ansvarig för att upprätthålla trivselregeln om nolltolerans mot ”skojbråk”.</w:t>
            </w:r>
          </w:p>
        </w:tc>
      </w:tr>
      <w:tr w:rsidR="00F15EB8" w:rsidRPr="00915B22" w14:paraId="5AC2CFD9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8DCF95A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948" w:type="dxa"/>
          </w:tcPr>
          <w:p w14:paraId="4056BDF9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Uppföljning sker i samband med fokusgruppsintervjuerna med eleverna samt på APT med personalen. </w:t>
            </w:r>
          </w:p>
        </w:tc>
      </w:tr>
      <w:tr w:rsidR="00F15EB8" w:rsidRPr="00915B22" w14:paraId="70FC52D4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7EACA23A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948" w:type="dxa"/>
          </w:tcPr>
          <w:p w14:paraId="3FD88893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835EA6">
              <w:rPr>
                <w:rFonts w:eastAsia="Bell MT"/>
              </w:rPr>
              <w:t>2023-</w:t>
            </w:r>
            <w:r>
              <w:rPr>
                <w:rFonts w:eastAsia="Bell MT"/>
              </w:rPr>
              <w:t>12</w:t>
            </w:r>
            <w:r w:rsidRPr="00835EA6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</w:tbl>
    <w:p w14:paraId="1B0290A5" w14:textId="77777777" w:rsidR="00F15EB8" w:rsidRPr="00915B22" w:rsidRDefault="00F15EB8" w:rsidP="00F15EB8">
      <w:pPr>
        <w:ind w:left="1304"/>
        <w:rPr>
          <w:rFonts w:ascii="Bell MT" w:eastAsia="Bell MT" w:hAnsi="Bell MT"/>
        </w:rPr>
      </w:pPr>
    </w:p>
    <w:p w14:paraId="4C73C6B5" w14:textId="77777777" w:rsidR="00F15EB8" w:rsidRPr="00915B22" w:rsidRDefault="00F15EB8" w:rsidP="00F15EB8">
      <w:pPr>
        <w:ind w:left="1304"/>
      </w:pPr>
      <w:bookmarkStart w:id="1" w:name="_Hlk116649234"/>
    </w:p>
    <w:bookmarkEnd w:id="1"/>
    <w:p w14:paraId="1EDF4D8A" w14:textId="16884FBA" w:rsidR="00F15EB8" w:rsidRPr="00915B22" w:rsidRDefault="00F15EB8" w:rsidP="00F15EB8">
      <w:pPr>
        <w:rPr>
          <w:rFonts w:ascii="Segoe UI Semibold" w:eastAsia="Times New Roman" w:hAnsi="Segoe UI Semibold"/>
          <w:sz w:val="28"/>
          <w:szCs w:val="26"/>
        </w:rPr>
      </w:pPr>
    </w:p>
    <w:tbl>
      <w:tblPr>
        <w:tblStyle w:val="Listtabell3dekorfrg11"/>
        <w:tblW w:w="0" w:type="auto"/>
        <w:tblInd w:w="1283" w:type="dxa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915B22" w14:paraId="4A25CBED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dxa"/>
          </w:tcPr>
          <w:p w14:paraId="77AE6AB7" w14:textId="77777777" w:rsidR="00F15EB8" w:rsidRPr="00915B22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sz w:val="26"/>
                <w:szCs w:val="26"/>
              </w:rPr>
            </w:pPr>
          </w:p>
        </w:tc>
        <w:tc>
          <w:tcPr>
            <w:tcW w:w="5948" w:type="dxa"/>
          </w:tcPr>
          <w:p w14:paraId="7940E889" w14:textId="77777777" w:rsidR="00F15EB8" w:rsidRPr="00915B22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ascii="Segoe UI Semibold" w:eastAsia="Times New Roman" w:hAnsi="Segoe UI Semibold"/>
                <w:sz w:val="26"/>
                <w:szCs w:val="26"/>
              </w:rPr>
              <w:t>Förbättrad förståelse för olikheter</w:t>
            </w:r>
          </w:p>
        </w:tc>
      </w:tr>
      <w:tr w:rsidR="00F15EB8" w:rsidRPr="00915B22" w14:paraId="25CD5268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70D1C30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948" w:type="dxa"/>
          </w:tcPr>
          <w:p w14:paraId="3CFF3627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Kränkande behandling samt diskriminering pga. kön, könsöverskridande identitet eller uttryck och sexuell läggning.</w:t>
            </w:r>
          </w:p>
        </w:tc>
      </w:tr>
      <w:tr w:rsidR="00F15EB8" w:rsidRPr="00915B22" w14:paraId="6CE16220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50DF2A42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948" w:type="dxa"/>
          </w:tcPr>
          <w:p w14:paraId="1C6514F3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Att ingen elev ska utsättas för kränkningar baserade på kön, könsöverskridande identitet eller uttryck och sexuell läggning. </w:t>
            </w:r>
          </w:p>
        </w:tc>
      </w:tr>
      <w:tr w:rsidR="00F15EB8" w:rsidRPr="00915B22" w14:paraId="39865D41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1D7E5A24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948" w:type="dxa"/>
          </w:tcPr>
          <w:p w14:paraId="1354DBF1" w14:textId="77777777" w:rsidR="00F15EB8" w:rsidRPr="00560A49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Elevhälsa och mentorer arbetar på mentorstid genom </w:t>
            </w:r>
            <w:proofErr w:type="gramStart"/>
            <w:r>
              <w:rPr>
                <w:rFonts w:eastAsia="Bell MT"/>
              </w:rPr>
              <w:t>t.ex.</w:t>
            </w:r>
            <w:proofErr w:type="gramEnd"/>
            <w:r>
              <w:rPr>
                <w:rFonts w:eastAsia="Bell MT"/>
              </w:rPr>
              <w:t xml:space="preserve"> MVP </w:t>
            </w:r>
          </w:p>
        </w:tc>
      </w:tr>
      <w:tr w:rsidR="00F15EB8" w:rsidRPr="00915B22" w14:paraId="708FFC3B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72B462FF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948" w:type="dxa"/>
          </w:tcPr>
          <w:p w14:paraId="0D46CF6B" w14:textId="77777777" w:rsidR="00F15EB8" w:rsidRPr="0066490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  <w:color w:val="FF0000"/>
              </w:rPr>
            </w:pPr>
            <w:r w:rsidRPr="00664902">
              <w:rPr>
                <w:rFonts w:eastAsia="Bell MT"/>
              </w:rPr>
              <w:t>Kartläggningen visar att kränkningar är vanligt förekommande på alla diskrimineringsgrunder.</w:t>
            </w:r>
          </w:p>
        </w:tc>
      </w:tr>
      <w:tr w:rsidR="00F15EB8" w:rsidRPr="00915B22" w14:paraId="25A112F5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5ECC64C2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948" w:type="dxa"/>
          </w:tcPr>
          <w:p w14:paraId="62425418" w14:textId="77777777" w:rsidR="00F15EB8" w:rsidRPr="00915B22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Mentorer, MVP-handledare och elevhälsa.  </w:t>
            </w:r>
          </w:p>
        </w:tc>
      </w:tr>
      <w:tr w:rsidR="00F15EB8" w:rsidRPr="00915B22" w14:paraId="20C9813E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2F610C9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948" w:type="dxa"/>
          </w:tcPr>
          <w:p w14:paraId="392D7AB7" w14:textId="77777777" w:rsidR="00F15EB8" w:rsidRPr="00915B22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 xml:space="preserve">Uppföljning sker genom enkäter i slutet av genomförd </w:t>
            </w:r>
            <w:r w:rsidRPr="00664902">
              <w:rPr>
                <w:rFonts w:eastAsia="Bell MT"/>
              </w:rPr>
              <w:t>MVP-kurs</w:t>
            </w:r>
            <w:r>
              <w:rPr>
                <w:rFonts w:eastAsia="Bell MT"/>
              </w:rPr>
              <w:t xml:space="preserve">. </w:t>
            </w:r>
          </w:p>
        </w:tc>
      </w:tr>
      <w:tr w:rsidR="00F15EB8" w:rsidRPr="00915B22" w14:paraId="64E2C6D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5B9BD5"/>
          </w:tcPr>
          <w:p w14:paraId="6D6FFB4A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948" w:type="dxa"/>
          </w:tcPr>
          <w:p w14:paraId="7C0848EE" w14:textId="77777777" w:rsidR="00F15EB8" w:rsidRPr="00C72FA4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C72FA4">
              <w:rPr>
                <w:rFonts w:eastAsia="Bell MT"/>
              </w:rPr>
              <w:t>2023-</w:t>
            </w:r>
            <w:r>
              <w:rPr>
                <w:rFonts w:eastAsia="Bell MT"/>
              </w:rPr>
              <w:t>12</w:t>
            </w:r>
            <w:r w:rsidRPr="00C72FA4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</w:tbl>
    <w:p w14:paraId="6AF269F0" w14:textId="77777777" w:rsidR="00F15EB8" w:rsidRPr="00915B22" w:rsidRDefault="00F15EB8" w:rsidP="00F15EB8">
      <w:pPr>
        <w:ind w:left="1304"/>
      </w:pPr>
    </w:p>
    <w:p w14:paraId="70D6FB7E" w14:textId="77777777" w:rsidR="00F15EB8" w:rsidRPr="00915B22" w:rsidRDefault="00F15EB8" w:rsidP="00F15EB8">
      <w:pPr>
        <w:ind w:left="1304"/>
      </w:pPr>
    </w:p>
    <w:tbl>
      <w:tblPr>
        <w:tblStyle w:val="Listtabell3dekorfrg111"/>
        <w:tblW w:w="0" w:type="auto"/>
        <w:tblInd w:w="1283" w:type="dxa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D51A97" w14:paraId="0720406A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</w:tcPr>
          <w:p w14:paraId="027B12C7" w14:textId="77777777" w:rsidR="00F15EB8" w:rsidRPr="00D51A97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sz w:val="26"/>
                <w:szCs w:val="26"/>
              </w:rPr>
            </w:pPr>
          </w:p>
        </w:tc>
        <w:tc>
          <w:tcPr>
            <w:tcW w:w="5879" w:type="dxa"/>
          </w:tcPr>
          <w:p w14:paraId="468C1577" w14:textId="77777777" w:rsidR="00F15EB8" w:rsidRPr="00D51A97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ascii="Segoe UI Semibold" w:eastAsia="Times New Roman" w:hAnsi="Segoe UI Semibold"/>
                <w:sz w:val="26"/>
                <w:szCs w:val="26"/>
              </w:rPr>
              <w:t>Språkbruk</w:t>
            </w:r>
          </w:p>
        </w:tc>
      </w:tr>
      <w:tr w:rsidR="00F15EB8" w:rsidRPr="00D51A97" w14:paraId="1C565E16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7B53E63D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879" w:type="dxa"/>
          </w:tcPr>
          <w:p w14:paraId="5CB4BA27" w14:textId="77777777" w:rsidR="00F15EB8" w:rsidRPr="00D51A9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D51A97">
              <w:rPr>
                <w:rFonts w:eastAsia="Bell MT"/>
              </w:rPr>
              <w:t xml:space="preserve">Kränkande behandling </w:t>
            </w:r>
            <w:r>
              <w:rPr>
                <w:rFonts w:eastAsia="Bell MT"/>
              </w:rPr>
              <w:t>i form av verbala kränkningar.</w:t>
            </w:r>
          </w:p>
        </w:tc>
      </w:tr>
      <w:tr w:rsidR="00F15EB8" w:rsidRPr="00D51A97" w14:paraId="6A612633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38642565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879" w:type="dxa"/>
          </w:tcPr>
          <w:p w14:paraId="74FB5E64" w14:textId="77777777" w:rsidR="00F15EB8" w:rsidRPr="00D51A97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D51A97">
              <w:rPr>
                <w:rFonts w:eastAsia="Bell MT"/>
              </w:rPr>
              <w:t xml:space="preserve">Att ingen elev ska utsättas för </w:t>
            </w:r>
            <w:r>
              <w:rPr>
                <w:rFonts w:eastAsia="Bell MT"/>
              </w:rPr>
              <w:t xml:space="preserve">verbala </w:t>
            </w:r>
            <w:r w:rsidRPr="00D51A97">
              <w:rPr>
                <w:rFonts w:eastAsia="Bell MT"/>
              </w:rPr>
              <w:t>kränkningar</w:t>
            </w:r>
            <w:r>
              <w:rPr>
                <w:rFonts w:eastAsia="Bell MT"/>
              </w:rPr>
              <w:t>.</w:t>
            </w:r>
          </w:p>
        </w:tc>
      </w:tr>
      <w:tr w:rsidR="00F15EB8" w:rsidRPr="00D51A97" w14:paraId="44C08231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2C0366BE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879" w:type="dxa"/>
          </w:tcPr>
          <w:p w14:paraId="1989564D" w14:textId="77777777" w:rsidR="00F15EB8" w:rsidRPr="00D51A9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D72E0">
              <w:rPr>
                <w:rFonts w:eastAsia="Bell MT"/>
              </w:rPr>
              <w:t xml:space="preserve">En gemensam satsning på elevernas språkbruk för att medvetandegöra eleverna om språkbruk och hur de tilltalar varandra, gynna ett trevligt språkbruk och minska förekomsten av verbala kränkningar. </w:t>
            </w:r>
            <w:r>
              <w:rPr>
                <w:rFonts w:eastAsia="Bell MT"/>
              </w:rPr>
              <w:t xml:space="preserve">Diskussioner på mentorstid bland elever och på arbetslag bland personal. </w:t>
            </w:r>
          </w:p>
        </w:tc>
      </w:tr>
      <w:tr w:rsidR="00F15EB8" w:rsidRPr="00D51A97" w14:paraId="5AFEAF18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284F70D0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879" w:type="dxa"/>
          </w:tcPr>
          <w:p w14:paraId="0AA79B54" w14:textId="77777777" w:rsidR="00F15EB8" w:rsidRPr="00D51A97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3F29EC">
              <w:rPr>
                <w:rFonts w:eastAsia="Bell MT"/>
              </w:rPr>
              <w:t>Kartläggningen i fokusgruppsintervjuerna visar att eleverna upplever att språkbruket är hårt</w:t>
            </w:r>
            <w:r>
              <w:rPr>
                <w:rFonts w:eastAsia="Bell MT"/>
              </w:rPr>
              <w:t xml:space="preserve"> och att </w:t>
            </w:r>
            <w:r w:rsidRPr="005D72E0">
              <w:rPr>
                <w:rFonts w:eastAsia="Bell MT"/>
              </w:rPr>
              <w:t>verbala kränkningar är vanligt förekommande mellan elever.</w:t>
            </w:r>
          </w:p>
        </w:tc>
      </w:tr>
      <w:tr w:rsidR="00F15EB8" w:rsidRPr="00D51A97" w14:paraId="52F71460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779013CB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879" w:type="dxa"/>
          </w:tcPr>
          <w:p w14:paraId="6D54380C" w14:textId="77777777" w:rsidR="00F15EB8" w:rsidRPr="00D51A9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>
              <w:rPr>
                <w:rFonts w:eastAsia="Bell MT"/>
              </w:rPr>
              <w:t>All personal på skolan</w:t>
            </w:r>
            <w:r w:rsidRPr="00C72FA4">
              <w:rPr>
                <w:rFonts w:eastAsia="Bell MT"/>
                <w:color w:val="FF0000"/>
              </w:rPr>
              <w:t xml:space="preserve"> </w:t>
            </w:r>
            <w:r w:rsidRPr="005D72E0">
              <w:rPr>
                <w:rFonts w:eastAsia="Bell MT"/>
              </w:rPr>
              <w:t>ansvarar för att jobba med språkbruk bland eleverna.</w:t>
            </w:r>
          </w:p>
        </w:tc>
      </w:tr>
      <w:tr w:rsidR="00F15EB8" w:rsidRPr="00D51A97" w14:paraId="116B709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BD595FE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879" w:type="dxa"/>
          </w:tcPr>
          <w:p w14:paraId="7BE8196C" w14:textId="77777777" w:rsidR="00F15EB8" w:rsidRPr="00CE2B5C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CE2B5C">
              <w:rPr>
                <w:rFonts w:eastAsia="Bell MT"/>
              </w:rPr>
              <w:t xml:space="preserve">Uppföljning sker bland personal- i samband med kvalitetsarbetet i juni och genom att sammanställa personalens samtals- och diskussionsfrågor som behandlats på APT. </w:t>
            </w:r>
          </w:p>
          <w:p w14:paraId="122430A9" w14:textId="77777777" w:rsidR="00F15EB8" w:rsidRPr="00D51A97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CE2B5C">
              <w:rPr>
                <w:rFonts w:eastAsia="Bell MT"/>
              </w:rPr>
              <w:t xml:space="preserve">Bland elever: utvärdering sker genom att sammanställa samtals- och diskussionsfrågorna som behandlats under mentorstid.  </w:t>
            </w:r>
          </w:p>
        </w:tc>
      </w:tr>
      <w:tr w:rsidR="00F15EB8" w:rsidRPr="00D51A97" w14:paraId="7AE774EC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1CAA58C" w14:textId="77777777" w:rsidR="00F15EB8" w:rsidRPr="00D51A97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D51A97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879" w:type="dxa"/>
          </w:tcPr>
          <w:p w14:paraId="363DC626" w14:textId="77777777" w:rsidR="00F15EB8" w:rsidRPr="00D51A97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0837FA">
              <w:rPr>
                <w:rFonts w:eastAsia="Bell MT"/>
              </w:rPr>
              <w:t>2023-12-31</w:t>
            </w:r>
          </w:p>
        </w:tc>
      </w:tr>
    </w:tbl>
    <w:p w14:paraId="1C7D68C3" w14:textId="77777777" w:rsidR="00F15EB8" w:rsidRPr="00D51A97" w:rsidRDefault="00F15EB8" w:rsidP="00F15EB8">
      <w:pPr>
        <w:ind w:left="1304"/>
      </w:pPr>
    </w:p>
    <w:p w14:paraId="1228D164" w14:textId="77777777" w:rsidR="00F15EB8" w:rsidRPr="00D51A97" w:rsidRDefault="00F15EB8" w:rsidP="00F15EB8">
      <w:pPr>
        <w:ind w:left="1304"/>
      </w:pPr>
    </w:p>
    <w:p w14:paraId="42F5A6EB" w14:textId="77777777" w:rsidR="00F15EB8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</w:p>
    <w:p w14:paraId="65116B0C" w14:textId="77777777" w:rsidR="00F15EB8" w:rsidRDefault="00F15EB8" w:rsidP="00F15EB8">
      <w:pPr>
        <w:pStyle w:val="Rubrik2"/>
      </w:pPr>
    </w:p>
    <w:p w14:paraId="684497DA" w14:textId="77777777" w:rsidR="00F15EB8" w:rsidRDefault="00F15EB8" w:rsidP="00F15EB8"/>
    <w:p w14:paraId="2A828700" w14:textId="77777777" w:rsidR="00F15EB8" w:rsidRDefault="00F15EB8" w:rsidP="00F15EB8"/>
    <w:p w14:paraId="6C81C7B1" w14:textId="77777777" w:rsidR="00F15EB8" w:rsidRDefault="00F15EB8" w:rsidP="00F15EB8"/>
    <w:tbl>
      <w:tblPr>
        <w:tblStyle w:val="Listtabell3dekorfrg11"/>
        <w:tblpPr w:leftFromText="141" w:rightFromText="141" w:vertAnchor="text" w:horzAnchor="margin" w:tblpXSpec="right" w:tblpY="317"/>
        <w:tblW w:w="0" w:type="auto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915B22" w14:paraId="1DC0ACCC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</w:tcPr>
          <w:p w14:paraId="49D6B016" w14:textId="77777777" w:rsidR="00F15EB8" w:rsidRPr="003549DA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79" w:type="dxa"/>
          </w:tcPr>
          <w:p w14:paraId="4C2E0D4A" w14:textId="77777777" w:rsidR="00F15EB8" w:rsidRPr="003549DA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  <w:color w:val="FFFFFF" w:themeColor="background1"/>
              </w:rPr>
            </w:pPr>
            <w:r w:rsidRPr="003549DA">
              <w:rPr>
                <w:rFonts w:ascii="Segoe UI Semibold" w:eastAsia="Times New Roman" w:hAnsi="Segoe UI Semibold"/>
                <w:color w:val="FFFFFF" w:themeColor="background1"/>
                <w:sz w:val="28"/>
                <w:szCs w:val="26"/>
              </w:rPr>
              <w:t xml:space="preserve">Förbättrad inomhusmiljö </w:t>
            </w:r>
          </w:p>
        </w:tc>
      </w:tr>
      <w:tr w:rsidR="00F15EB8" w:rsidRPr="00915B22" w14:paraId="063CEC88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03B1CA95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879" w:type="dxa"/>
          </w:tcPr>
          <w:p w14:paraId="56B559A5" w14:textId="77777777" w:rsidR="00F15EB8" w:rsidRPr="00524AC1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 xml:space="preserve">Trygghet och trivsel i inomhusmiljön </w:t>
            </w:r>
          </w:p>
        </w:tc>
      </w:tr>
      <w:tr w:rsidR="00F15EB8" w:rsidRPr="00915B22" w14:paraId="6CF9B1A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A4ACBD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879" w:type="dxa"/>
          </w:tcPr>
          <w:p w14:paraId="527BA870" w14:textId="77777777" w:rsidR="00F15EB8" w:rsidRPr="00524AC1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Öka trivsel och trygghet.</w:t>
            </w:r>
          </w:p>
        </w:tc>
      </w:tr>
      <w:tr w:rsidR="00F15EB8" w:rsidRPr="00915B22" w14:paraId="1EE0AB5F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220E26E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879" w:type="dxa"/>
          </w:tcPr>
          <w:p w14:paraId="029B6790" w14:textId="77777777" w:rsidR="00F15EB8" w:rsidRPr="00524AC1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Möblera och inreda skolans gemenskapsutrymmen så som caféet, matsalen, biblioteket och aulan.</w:t>
            </w:r>
          </w:p>
        </w:tc>
      </w:tr>
      <w:tr w:rsidR="00F15EB8" w:rsidRPr="00915B22" w14:paraId="0DABFDC6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2C1B2DDD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879" w:type="dxa"/>
          </w:tcPr>
          <w:p w14:paraId="29BB334E" w14:textId="77777777" w:rsidR="00F15EB8" w:rsidRPr="00524AC1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 xml:space="preserve">Eleverna upplevde otrygghet i caféet på grund av möblering. Matsalen- upplevdes som rörig och högljudd och biblioteket som </w:t>
            </w:r>
            <w:r>
              <w:rPr>
                <w:rFonts w:eastAsia="Bell MT"/>
              </w:rPr>
              <w:t>mindre inbjudande</w:t>
            </w:r>
            <w:r w:rsidRPr="00524AC1">
              <w:rPr>
                <w:rFonts w:eastAsia="Bell MT"/>
              </w:rPr>
              <w:t xml:space="preserve">.  </w:t>
            </w:r>
          </w:p>
        </w:tc>
      </w:tr>
      <w:tr w:rsidR="00F15EB8" w:rsidRPr="00915B22" w14:paraId="75D694F6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1A333E84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879" w:type="dxa"/>
          </w:tcPr>
          <w:p w14:paraId="3AF22086" w14:textId="77777777" w:rsidR="00F15EB8" w:rsidRPr="00524AC1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Samuel Korpegård</w:t>
            </w:r>
          </w:p>
        </w:tc>
      </w:tr>
      <w:tr w:rsidR="00F15EB8" w:rsidRPr="00915B22" w14:paraId="11F7DDA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41D8ADE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879" w:type="dxa"/>
          </w:tcPr>
          <w:p w14:paraId="3C6536E6" w14:textId="77777777" w:rsidR="00F15EB8" w:rsidRPr="00524AC1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Uppföljning genom intervjuer med elevrepresentanter</w:t>
            </w:r>
          </w:p>
        </w:tc>
      </w:tr>
      <w:tr w:rsidR="00F15EB8" w:rsidRPr="00915B22" w14:paraId="61A49084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CFE8603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879" w:type="dxa"/>
          </w:tcPr>
          <w:p w14:paraId="7B680C16" w14:textId="77777777" w:rsidR="00F15EB8" w:rsidRPr="00524AC1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524AC1">
              <w:rPr>
                <w:rFonts w:eastAsia="Bell MT"/>
              </w:rPr>
              <w:t>2023-</w:t>
            </w:r>
            <w:r>
              <w:rPr>
                <w:rFonts w:eastAsia="Bell MT"/>
              </w:rPr>
              <w:t>12</w:t>
            </w:r>
            <w:r w:rsidRPr="00524AC1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</w:tbl>
    <w:p w14:paraId="014900C8" w14:textId="77777777" w:rsidR="00F15EB8" w:rsidRDefault="00F15EB8" w:rsidP="00F15EB8"/>
    <w:p w14:paraId="68AFB08D" w14:textId="77777777" w:rsidR="00F15EB8" w:rsidRDefault="00F15EB8" w:rsidP="00F15EB8">
      <w:pPr>
        <w:keepNext/>
        <w:keepLines/>
        <w:spacing w:before="40" w:after="240"/>
        <w:outlineLvl w:val="1"/>
        <w:rPr>
          <w:rFonts w:ascii="Segoe UI Semibold" w:eastAsia="Times New Roman" w:hAnsi="Segoe UI Semibold"/>
          <w:sz w:val="28"/>
          <w:szCs w:val="26"/>
        </w:rPr>
      </w:pPr>
    </w:p>
    <w:p w14:paraId="3714FE65" w14:textId="77777777" w:rsidR="00F15EB8" w:rsidRDefault="00F15EB8" w:rsidP="00F15EB8">
      <w:pPr>
        <w:keepNext/>
        <w:keepLines/>
        <w:spacing w:before="40" w:after="240"/>
        <w:ind w:left="1304"/>
        <w:outlineLvl w:val="1"/>
        <w:rPr>
          <w:rFonts w:ascii="Segoe UI Semibold" w:eastAsia="Times New Roman" w:hAnsi="Segoe UI Semibold"/>
          <w:sz w:val="28"/>
          <w:szCs w:val="26"/>
        </w:rPr>
      </w:pPr>
    </w:p>
    <w:p w14:paraId="3B704095" w14:textId="77777777" w:rsidR="00F15EB8" w:rsidRDefault="00F15EB8" w:rsidP="00F15EB8"/>
    <w:p w14:paraId="5C6A7070" w14:textId="77777777" w:rsidR="00F15EB8" w:rsidRPr="00E60CD5" w:rsidRDefault="00F15EB8" w:rsidP="00F15EB8"/>
    <w:p w14:paraId="7A68707F" w14:textId="77777777" w:rsidR="00F15EB8" w:rsidRDefault="00F15EB8" w:rsidP="00F15EB8">
      <w:pPr>
        <w:pStyle w:val="Rubrik2"/>
      </w:pPr>
    </w:p>
    <w:p w14:paraId="13B0A2FD" w14:textId="77777777" w:rsidR="00F15EB8" w:rsidRDefault="00F15EB8" w:rsidP="00F15EB8"/>
    <w:p w14:paraId="7A697848" w14:textId="77777777" w:rsidR="00F15EB8" w:rsidRDefault="00F15EB8" w:rsidP="00F15EB8"/>
    <w:p w14:paraId="3B386116" w14:textId="77777777" w:rsidR="00F15EB8" w:rsidRDefault="00F15EB8" w:rsidP="00F15EB8"/>
    <w:p w14:paraId="7CF15770" w14:textId="77777777" w:rsidR="00F15EB8" w:rsidRDefault="00F15EB8" w:rsidP="00F15EB8"/>
    <w:tbl>
      <w:tblPr>
        <w:tblStyle w:val="Listtabell3dekorfrg11"/>
        <w:tblpPr w:leftFromText="141" w:rightFromText="141" w:vertAnchor="text" w:horzAnchor="margin" w:tblpXSpec="center" w:tblpY="-282"/>
        <w:tblW w:w="0" w:type="auto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915B22" w14:paraId="585FB2AE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</w:tcPr>
          <w:p w14:paraId="51B46AB5" w14:textId="77777777" w:rsidR="00F15EB8" w:rsidRPr="00D406BE" w:rsidRDefault="00F15EB8" w:rsidP="00343BDF">
            <w:pPr>
              <w:keepNext/>
              <w:keepLines/>
              <w:spacing w:before="40" w:after="240"/>
              <w:ind w:left="0"/>
              <w:outlineLvl w:val="1"/>
              <w:rPr>
                <w:rFonts w:ascii="Segoe UI Semibold" w:eastAsia="Times New Roman" w:hAnsi="Segoe UI Semibold"/>
                <w:color w:val="FF0000"/>
                <w:sz w:val="28"/>
                <w:szCs w:val="26"/>
              </w:rPr>
            </w:pPr>
          </w:p>
        </w:tc>
        <w:tc>
          <w:tcPr>
            <w:tcW w:w="5879" w:type="dxa"/>
          </w:tcPr>
          <w:p w14:paraId="116E87E2" w14:textId="77777777" w:rsidR="00F15EB8" w:rsidRPr="00915B22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ascii="Segoe UI Semibold" w:eastAsia="Times New Roman" w:hAnsi="Segoe UI Semibold"/>
                <w:color w:val="FFFFFF" w:themeColor="background1"/>
                <w:sz w:val="28"/>
                <w:szCs w:val="26"/>
              </w:rPr>
              <w:t xml:space="preserve">Låsta dörrar, kameror </w:t>
            </w:r>
          </w:p>
        </w:tc>
      </w:tr>
      <w:tr w:rsidR="00F15EB8" w:rsidRPr="00915B22" w14:paraId="0D4B564F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A56A549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879" w:type="dxa"/>
          </w:tcPr>
          <w:p w14:paraId="190FC6D3" w14:textId="77777777" w:rsidR="00F15EB8" w:rsidRPr="003549DA" w:rsidRDefault="00F15EB8" w:rsidP="00343BD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 xml:space="preserve">                      Trygghet på skolan. </w:t>
            </w:r>
          </w:p>
        </w:tc>
      </w:tr>
      <w:tr w:rsidR="00F15EB8" w:rsidRPr="00915B22" w14:paraId="1A2F0044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1E3ADD62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879" w:type="dxa"/>
          </w:tcPr>
          <w:p w14:paraId="534BB36B" w14:textId="77777777" w:rsidR="00F15EB8" w:rsidRPr="003549DA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>Öka upplevelsen av trygghet på skolan.</w:t>
            </w:r>
          </w:p>
        </w:tc>
      </w:tr>
      <w:tr w:rsidR="00F15EB8" w:rsidRPr="00915B22" w14:paraId="4D86905A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1829F5DD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879" w:type="dxa"/>
          </w:tcPr>
          <w:p w14:paraId="1CC9EBDD" w14:textId="77777777" w:rsidR="00F15EB8" w:rsidRPr="003549DA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>Det krävs passerkort till dörrarna för att komma in. Huvudingången är bevakad av personal i cafeterian</w:t>
            </w:r>
            <w:r>
              <w:rPr>
                <w:rFonts w:eastAsia="Bell MT"/>
              </w:rPr>
              <w:t>/receptionen</w:t>
            </w:r>
            <w:r w:rsidRPr="003549DA">
              <w:rPr>
                <w:rFonts w:eastAsia="Bell MT"/>
              </w:rPr>
              <w:t xml:space="preserve">. </w:t>
            </w:r>
          </w:p>
          <w:p w14:paraId="096A4931" w14:textId="77777777" w:rsidR="00F15EB8" w:rsidRPr="003549DA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 xml:space="preserve">Kameror har satts upp på strategiska platser. </w:t>
            </w:r>
          </w:p>
        </w:tc>
      </w:tr>
      <w:tr w:rsidR="00F15EB8" w:rsidRPr="00915B22" w14:paraId="3C56D531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3E5CA556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879" w:type="dxa"/>
          </w:tcPr>
          <w:p w14:paraId="033FA984" w14:textId="77777777" w:rsidR="00F15EB8" w:rsidRPr="003549DA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 xml:space="preserve">Efter trygghetsvandringar har vissa platser utpekats som otrygga av eleverna. </w:t>
            </w:r>
          </w:p>
        </w:tc>
      </w:tr>
      <w:tr w:rsidR="00F15EB8" w:rsidRPr="00915B22" w14:paraId="1A9B07A2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6A3D8108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879" w:type="dxa"/>
          </w:tcPr>
          <w:p w14:paraId="548C04A5" w14:textId="77777777" w:rsidR="00F15EB8" w:rsidRPr="003549DA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>Richard Weibull</w:t>
            </w:r>
          </w:p>
        </w:tc>
      </w:tr>
      <w:tr w:rsidR="00F15EB8" w:rsidRPr="00915B22" w14:paraId="3C88021A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8809596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879" w:type="dxa"/>
          </w:tcPr>
          <w:p w14:paraId="07F77D21" w14:textId="77777777" w:rsidR="00F15EB8" w:rsidRPr="003549DA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0837FA">
              <w:rPr>
                <w:rFonts w:eastAsia="Bell MT"/>
              </w:rPr>
              <w:t>Säkerhetsgruppen</w:t>
            </w:r>
            <w:r w:rsidRPr="003549DA">
              <w:rPr>
                <w:rFonts w:eastAsia="Bell MT"/>
                <w:color w:val="C00000"/>
              </w:rPr>
              <w:t xml:space="preserve"> </w:t>
            </w:r>
          </w:p>
        </w:tc>
      </w:tr>
      <w:tr w:rsidR="00F15EB8" w:rsidRPr="00915B22" w14:paraId="3007CA78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8C5723E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879" w:type="dxa"/>
          </w:tcPr>
          <w:p w14:paraId="59BC8359" w14:textId="77777777" w:rsidR="00F15EB8" w:rsidRPr="003549DA" w:rsidRDefault="00F15EB8" w:rsidP="00343BD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549DA">
              <w:rPr>
                <w:rFonts w:eastAsia="Bell MT"/>
              </w:rPr>
              <w:t xml:space="preserve">                      202</w:t>
            </w:r>
            <w:r>
              <w:rPr>
                <w:rFonts w:eastAsia="Bell MT"/>
              </w:rPr>
              <w:t>3</w:t>
            </w:r>
            <w:r w:rsidRPr="003549DA">
              <w:rPr>
                <w:rFonts w:eastAsia="Bell MT"/>
              </w:rPr>
              <w:t>-</w:t>
            </w:r>
            <w:r>
              <w:rPr>
                <w:rFonts w:eastAsia="Bell MT"/>
              </w:rPr>
              <w:t>12</w:t>
            </w:r>
            <w:r w:rsidRPr="003549DA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</w:tbl>
    <w:p w14:paraId="35EF2EF8" w14:textId="77777777" w:rsidR="00F15EB8" w:rsidRDefault="00F15EB8" w:rsidP="00F15EB8"/>
    <w:p w14:paraId="33E99D9C" w14:textId="77777777" w:rsidR="00F15EB8" w:rsidRDefault="00F15EB8" w:rsidP="00F15EB8"/>
    <w:p w14:paraId="24504862" w14:textId="77777777" w:rsidR="00F15EB8" w:rsidRDefault="00F15EB8" w:rsidP="00F15EB8"/>
    <w:p w14:paraId="36F5A1DB" w14:textId="77777777" w:rsidR="00F15EB8" w:rsidRDefault="00F15EB8" w:rsidP="00F15EB8"/>
    <w:p w14:paraId="084F28A0" w14:textId="77777777" w:rsidR="00F15EB8" w:rsidRDefault="00F15EB8" w:rsidP="00F15EB8"/>
    <w:p w14:paraId="5FD64256" w14:textId="77777777" w:rsidR="00F15EB8" w:rsidRDefault="00F15EB8" w:rsidP="00F15EB8"/>
    <w:p w14:paraId="39BBD0A2" w14:textId="77777777" w:rsidR="00F15EB8" w:rsidRDefault="00F15EB8" w:rsidP="00F15EB8"/>
    <w:p w14:paraId="753FA633" w14:textId="77777777" w:rsidR="00F15EB8" w:rsidRDefault="00F15EB8" w:rsidP="00F15EB8"/>
    <w:p w14:paraId="25D7DA15" w14:textId="77777777" w:rsidR="00F15EB8" w:rsidRDefault="00F15EB8" w:rsidP="00F15EB8"/>
    <w:p w14:paraId="64D60C4D" w14:textId="77777777" w:rsidR="00F15EB8" w:rsidRDefault="00F15EB8" w:rsidP="00F15EB8"/>
    <w:p w14:paraId="02A2DA6A" w14:textId="77777777" w:rsidR="00F15EB8" w:rsidRDefault="00F15EB8" w:rsidP="00F15EB8"/>
    <w:p w14:paraId="3CA1D253" w14:textId="77777777" w:rsidR="00F15EB8" w:rsidRDefault="00F15EB8" w:rsidP="00F15EB8"/>
    <w:p w14:paraId="270E8E60" w14:textId="77777777" w:rsidR="00F15EB8" w:rsidRDefault="00F15EB8" w:rsidP="00F15EB8"/>
    <w:p w14:paraId="7478C9A5" w14:textId="77777777" w:rsidR="00F15EB8" w:rsidRDefault="00F15EB8" w:rsidP="00F15EB8"/>
    <w:p w14:paraId="58DCB7CD" w14:textId="77777777" w:rsidR="00F15EB8" w:rsidRDefault="00F15EB8" w:rsidP="00F15EB8"/>
    <w:p w14:paraId="26840CDD" w14:textId="77777777" w:rsidR="00F15EB8" w:rsidRDefault="00F15EB8" w:rsidP="00F15EB8"/>
    <w:p w14:paraId="32EE4883" w14:textId="77777777" w:rsidR="00F15EB8" w:rsidRDefault="00F15EB8" w:rsidP="00F15EB8"/>
    <w:p w14:paraId="7A609557" w14:textId="77777777" w:rsidR="00F15EB8" w:rsidRDefault="00F15EB8" w:rsidP="00F15EB8"/>
    <w:p w14:paraId="664E1CF2" w14:textId="77777777" w:rsidR="00F15EB8" w:rsidRDefault="00F15EB8" w:rsidP="00F15EB8"/>
    <w:p w14:paraId="5DB950F2" w14:textId="77777777" w:rsidR="00F15EB8" w:rsidRDefault="00F15EB8" w:rsidP="00F15EB8"/>
    <w:p w14:paraId="2963365F" w14:textId="77777777" w:rsidR="00F15EB8" w:rsidRDefault="00F15EB8" w:rsidP="00F15EB8"/>
    <w:p w14:paraId="5E29A7E9" w14:textId="77777777" w:rsidR="00F15EB8" w:rsidRDefault="00F15EB8" w:rsidP="00F15EB8">
      <w:bookmarkStart w:id="2" w:name="_Hlk124856856"/>
    </w:p>
    <w:p w14:paraId="7F1B87D5" w14:textId="77777777" w:rsidR="00F15EB8" w:rsidRDefault="00F15EB8" w:rsidP="00F15EB8"/>
    <w:p w14:paraId="5E36EFB0" w14:textId="77777777" w:rsidR="00F15EB8" w:rsidRDefault="00F15EB8" w:rsidP="00F15EB8"/>
    <w:p w14:paraId="7C960FC5" w14:textId="77777777" w:rsidR="00F15EB8" w:rsidRDefault="00F15EB8" w:rsidP="00F15EB8"/>
    <w:p w14:paraId="23E7FACB" w14:textId="77777777" w:rsidR="00F15EB8" w:rsidRDefault="00F15EB8" w:rsidP="00F15EB8"/>
    <w:p w14:paraId="158D0BE6" w14:textId="77777777" w:rsidR="00F15EB8" w:rsidRDefault="00F15EB8" w:rsidP="00F15EB8"/>
    <w:p w14:paraId="5F0E3B56" w14:textId="77777777" w:rsidR="00F15EB8" w:rsidRDefault="00F15EB8" w:rsidP="00F15EB8"/>
    <w:p w14:paraId="400748B4" w14:textId="77777777" w:rsidR="00F15EB8" w:rsidRPr="003549DA" w:rsidRDefault="00F15EB8" w:rsidP="00F15EB8">
      <w:bookmarkStart w:id="3" w:name="_Hlk124856687"/>
    </w:p>
    <w:tbl>
      <w:tblPr>
        <w:tblStyle w:val="Listtabell3dekorfrg11"/>
        <w:tblpPr w:leftFromText="141" w:rightFromText="141" w:vertAnchor="text" w:horzAnchor="margin" w:tblpXSpec="right" w:tblpY="-227"/>
        <w:tblW w:w="0" w:type="auto"/>
        <w:tblLook w:val="04A0" w:firstRow="1" w:lastRow="0" w:firstColumn="1" w:lastColumn="0" w:noHBand="0" w:noVBand="1"/>
      </w:tblPr>
      <w:tblGrid>
        <w:gridCol w:w="1900"/>
        <w:gridCol w:w="5879"/>
      </w:tblGrid>
      <w:tr w:rsidR="00F15EB8" w:rsidRPr="00915B22" w14:paraId="6DF02D8A" w14:textId="77777777" w:rsidTr="003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</w:tcPr>
          <w:p w14:paraId="727D01E5" w14:textId="77777777" w:rsidR="00F15EB8" w:rsidRPr="00915B22" w:rsidRDefault="00F15EB8" w:rsidP="00343BDF">
            <w:pPr>
              <w:keepNext/>
              <w:keepLines/>
              <w:spacing w:before="120" w:after="120"/>
              <w:ind w:left="0"/>
              <w:outlineLvl w:val="2"/>
              <w:rPr>
                <w:rFonts w:ascii="Segoe UI Semibold" w:eastAsia="Times New Roman" w:hAnsi="Segoe UI Semibold"/>
                <w:sz w:val="26"/>
                <w:szCs w:val="26"/>
              </w:rPr>
            </w:pPr>
            <w:bookmarkStart w:id="4" w:name="_Hlk120017016"/>
          </w:p>
        </w:tc>
        <w:tc>
          <w:tcPr>
            <w:tcW w:w="5879" w:type="dxa"/>
          </w:tcPr>
          <w:p w14:paraId="40BEAC99" w14:textId="77777777" w:rsidR="00F15EB8" w:rsidRPr="00915B22" w:rsidRDefault="00F15EB8" w:rsidP="00343BD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3E7373">
              <w:rPr>
                <w:rFonts w:ascii="Segoe UI Semibold" w:eastAsia="Times New Roman" w:hAnsi="Segoe UI Semibold"/>
                <w:color w:val="FFFFFF" w:themeColor="background1"/>
                <w:sz w:val="26"/>
                <w:szCs w:val="26"/>
              </w:rPr>
              <w:t xml:space="preserve">Trivsel- och trygghetsteam </w:t>
            </w:r>
          </w:p>
        </w:tc>
      </w:tr>
      <w:tr w:rsidR="00F15EB8" w:rsidRPr="00915B22" w14:paraId="0F89313F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320FFDA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Områden som berörs</w:t>
            </w:r>
          </w:p>
        </w:tc>
        <w:tc>
          <w:tcPr>
            <w:tcW w:w="5879" w:type="dxa"/>
          </w:tcPr>
          <w:p w14:paraId="2A8370C0" w14:textId="77777777" w:rsidR="00F15EB8" w:rsidRPr="004938B9" w:rsidRDefault="00F15EB8" w:rsidP="00343BD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 xml:space="preserve">                     Vuxennärvaro i skolan</w:t>
            </w:r>
          </w:p>
        </w:tc>
      </w:tr>
      <w:tr w:rsidR="00F15EB8" w:rsidRPr="00915B22" w14:paraId="5FC3DF6D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1D32F9E8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Mål</w:t>
            </w:r>
          </w:p>
        </w:tc>
        <w:tc>
          <w:tcPr>
            <w:tcW w:w="5879" w:type="dxa"/>
          </w:tcPr>
          <w:p w14:paraId="47A9FFB7" w14:textId="77777777" w:rsidR="00F15EB8" w:rsidRPr="004938B9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>Öka tryggheten och trivseln genom högre vuxennärvaro</w:t>
            </w:r>
          </w:p>
        </w:tc>
      </w:tr>
      <w:tr w:rsidR="00F15EB8" w:rsidRPr="00915B22" w14:paraId="36857F83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785F5187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Åtgärd</w:t>
            </w:r>
          </w:p>
        </w:tc>
        <w:tc>
          <w:tcPr>
            <w:tcW w:w="5879" w:type="dxa"/>
          </w:tcPr>
          <w:p w14:paraId="7BC7AEB0" w14:textId="77777777" w:rsidR="00F15EB8" w:rsidRPr="004938B9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>Schemalagd vuxennärvaro i skolans gemensamhetsutrymmen.</w:t>
            </w:r>
          </w:p>
        </w:tc>
      </w:tr>
      <w:tr w:rsidR="00F15EB8" w:rsidRPr="00915B22" w14:paraId="3E0116F5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3A799BE2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Motivera åtgärd utifrån kartläggningen</w:t>
            </w:r>
          </w:p>
        </w:tc>
        <w:tc>
          <w:tcPr>
            <w:tcW w:w="5879" w:type="dxa"/>
          </w:tcPr>
          <w:p w14:paraId="665DF807" w14:textId="77777777" w:rsidR="00F15EB8" w:rsidRPr="004938B9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 xml:space="preserve">I intervjuer med elevrepresentanter framkom en upplevd otrygghet i matsalen och </w:t>
            </w:r>
            <w:proofErr w:type="spellStart"/>
            <w:r w:rsidRPr="004938B9">
              <w:rPr>
                <w:rFonts w:eastAsia="Bell MT"/>
              </w:rPr>
              <w:t>Brinellhörnan</w:t>
            </w:r>
            <w:proofErr w:type="spellEnd"/>
            <w:r w:rsidRPr="004938B9">
              <w:rPr>
                <w:rFonts w:eastAsia="Bell MT"/>
              </w:rPr>
              <w:t>.</w:t>
            </w:r>
          </w:p>
        </w:tc>
      </w:tr>
      <w:tr w:rsidR="00F15EB8" w:rsidRPr="00915B22" w14:paraId="4F7B8605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ADA9CDB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Ansvarig</w:t>
            </w:r>
          </w:p>
        </w:tc>
        <w:tc>
          <w:tcPr>
            <w:tcW w:w="5879" w:type="dxa"/>
          </w:tcPr>
          <w:p w14:paraId="3FC04DF5" w14:textId="77777777" w:rsidR="00F15EB8" w:rsidRPr="004938B9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3E7373">
              <w:rPr>
                <w:rFonts w:eastAsia="Bell MT"/>
              </w:rPr>
              <w:t xml:space="preserve">Trivsel- och trygghetsteamet </w:t>
            </w:r>
          </w:p>
        </w:tc>
      </w:tr>
      <w:tr w:rsidR="00F15EB8" w:rsidRPr="00915B22" w14:paraId="7C1BB279" w14:textId="77777777" w:rsidTr="003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50D15BBC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Uppföljning</w:t>
            </w:r>
          </w:p>
        </w:tc>
        <w:tc>
          <w:tcPr>
            <w:tcW w:w="5879" w:type="dxa"/>
          </w:tcPr>
          <w:p w14:paraId="0AB9270C" w14:textId="77777777" w:rsidR="00F15EB8" w:rsidRPr="004938B9" w:rsidRDefault="00F15EB8" w:rsidP="00343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>Uppföljning sker genom intervjuer med eleverna</w:t>
            </w:r>
          </w:p>
        </w:tc>
      </w:tr>
      <w:tr w:rsidR="00F15EB8" w:rsidRPr="00915B22" w14:paraId="06F8B677" w14:textId="77777777" w:rsidTr="003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shd w:val="clear" w:color="auto" w:fill="5B9BD5"/>
          </w:tcPr>
          <w:p w14:paraId="4D9AD839" w14:textId="77777777" w:rsidR="00F15EB8" w:rsidRPr="00915B22" w:rsidRDefault="00F15EB8" w:rsidP="00343BDF">
            <w:pPr>
              <w:keepNext/>
              <w:keepLines/>
              <w:spacing w:before="40" w:after="120"/>
              <w:ind w:left="23"/>
              <w:outlineLvl w:val="2"/>
              <w:rPr>
                <w:rFonts w:ascii="Segoe UI Semibold" w:eastAsia="Times New Roman" w:hAnsi="Segoe UI Semibold"/>
                <w:color w:val="FFFFFF"/>
              </w:rPr>
            </w:pPr>
            <w:r w:rsidRPr="00915B22">
              <w:rPr>
                <w:rFonts w:ascii="Segoe UI Semibold" w:eastAsia="Times New Roman" w:hAnsi="Segoe UI Semibold"/>
                <w:color w:val="FFFFFF"/>
              </w:rPr>
              <w:t>Datum när det ska vara klart</w:t>
            </w:r>
          </w:p>
        </w:tc>
        <w:tc>
          <w:tcPr>
            <w:tcW w:w="5879" w:type="dxa"/>
          </w:tcPr>
          <w:p w14:paraId="4865DDBF" w14:textId="77777777" w:rsidR="00F15EB8" w:rsidRPr="004938B9" w:rsidRDefault="00F15EB8" w:rsidP="00343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ell MT"/>
              </w:rPr>
            </w:pPr>
            <w:r w:rsidRPr="004938B9">
              <w:rPr>
                <w:rFonts w:eastAsia="Bell MT"/>
              </w:rPr>
              <w:t>2023-</w:t>
            </w:r>
            <w:r>
              <w:rPr>
                <w:rFonts w:eastAsia="Bell MT"/>
              </w:rPr>
              <w:t>12</w:t>
            </w:r>
            <w:r w:rsidRPr="004938B9">
              <w:rPr>
                <w:rFonts w:eastAsia="Bell MT"/>
              </w:rPr>
              <w:t>-3</w:t>
            </w:r>
            <w:r>
              <w:rPr>
                <w:rFonts w:eastAsia="Bell MT"/>
              </w:rPr>
              <w:t>1</w:t>
            </w:r>
          </w:p>
        </w:tc>
      </w:tr>
      <w:bookmarkEnd w:id="4"/>
    </w:tbl>
    <w:p w14:paraId="0E7CB10D" w14:textId="77777777" w:rsidR="00F15EB8" w:rsidRDefault="00F15EB8" w:rsidP="00F15EB8">
      <w:pPr>
        <w:pStyle w:val="Rubrik2"/>
      </w:pPr>
    </w:p>
    <w:p w14:paraId="60A0ED94" w14:textId="77777777" w:rsidR="00F15EB8" w:rsidRDefault="00F15EB8" w:rsidP="00F15EB8">
      <w:pPr>
        <w:pStyle w:val="Rubrik2"/>
      </w:pPr>
    </w:p>
    <w:p w14:paraId="18C726E7" w14:textId="77777777" w:rsidR="00F15EB8" w:rsidRDefault="00F15EB8" w:rsidP="00F15EB8">
      <w:pPr>
        <w:pStyle w:val="Rubrik2"/>
      </w:pPr>
    </w:p>
    <w:p w14:paraId="2B2C211E" w14:textId="77777777" w:rsidR="00F15EB8" w:rsidRDefault="00F15EB8" w:rsidP="00F15EB8"/>
    <w:p w14:paraId="56FF5463" w14:textId="77777777" w:rsidR="00F15EB8" w:rsidRDefault="00F15EB8" w:rsidP="00F15EB8"/>
    <w:p w14:paraId="1C5547AA" w14:textId="77777777" w:rsidR="00F15EB8" w:rsidRDefault="00F15EB8" w:rsidP="00F15EB8"/>
    <w:p w14:paraId="0EAAF53D" w14:textId="77777777" w:rsidR="00F15EB8" w:rsidRDefault="00F15EB8" w:rsidP="00F15EB8"/>
    <w:p w14:paraId="4F8EECA4" w14:textId="77777777" w:rsidR="00F15EB8" w:rsidRDefault="00F15EB8" w:rsidP="00F15EB8"/>
    <w:p w14:paraId="3919345C" w14:textId="77777777" w:rsidR="00F15EB8" w:rsidRDefault="00F15EB8" w:rsidP="00F15EB8"/>
    <w:p w14:paraId="16FA6CAA" w14:textId="77777777" w:rsidR="00F15EB8" w:rsidRDefault="00F15EB8" w:rsidP="00F15EB8"/>
    <w:p w14:paraId="202774ED" w14:textId="77777777" w:rsidR="00F15EB8" w:rsidRDefault="00F15EB8" w:rsidP="00F15EB8"/>
    <w:p w14:paraId="24BD604C" w14:textId="77777777" w:rsidR="00F15EB8" w:rsidRDefault="00F15EB8" w:rsidP="00F15EB8"/>
    <w:p w14:paraId="1023FFEE" w14:textId="77777777" w:rsidR="00F15EB8" w:rsidRDefault="00F15EB8" w:rsidP="00F15EB8"/>
    <w:p w14:paraId="501E0967" w14:textId="77777777" w:rsidR="00F15EB8" w:rsidRDefault="00F15EB8" w:rsidP="00F15EB8"/>
    <w:p w14:paraId="3BE7F59B" w14:textId="4689261F" w:rsidR="00F15EB8" w:rsidRDefault="00F15EB8" w:rsidP="00F15EB8"/>
    <w:p w14:paraId="4CC621E3" w14:textId="77777777" w:rsidR="00F15EB8" w:rsidRDefault="00F15EB8" w:rsidP="00F15EB8"/>
    <w:p w14:paraId="680ECE7D" w14:textId="77777777" w:rsidR="00F15EB8" w:rsidRDefault="00F15EB8" w:rsidP="00F15EB8"/>
    <w:p w14:paraId="1B148720" w14:textId="77777777" w:rsidR="00F15EB8" w:rsidRDefault="00F15EB8" w:rsidP="00F15EB8"/>
    <w:bookmarkEnd w:id="2"/>
    <w:bookmarkEnd w:id="3"/>
    <w:p w14:paraId="7D9097CF" w14:textId="77777777" w:rsidR="00F15EB8" w:rsidRDefault="00F15EB8" w:rsidP="00F15EB8"/>
    <w:p w14:paraId="1C41FA77" w14:textId="60FF5EEC" w:rsidR="00CD69D1" w:rsidRPr="00383F59" w:rsidRDefault="00CD69D1" w:rsidP="009A789C">
      <w:pPr>
        <w:pStyle w:val="Ingetavstnd"/>
      </w:pPr>
    </w:p>
    <w:sectPr w:rsidR="00CD69D1" w:rsidRPr="00383F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4300" w14:textId="77777777" w:rsidR="0049311B" w:rsidRDefault="0049311B" w:rsidP="00143ED8">
      <w:r>
        <w:separator/>
      </w:r>
    </w:p>
  </w:endnote>
  <w:endnote w:type="continuationSeparator" w:id="0">
    <w:p w14:paraId="32008843" w14:textId="77777777" w:rsidR="0049311B" w:rsidRDefault="0049311B" w:rsidP="001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120" w14:textId="77777777" w:rsidR="00BE2CAA" w:rsidRDefault="00BE2CAA" w:rsidP="00C658B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ADF05" wp14:editId="7CAA70D2">
              <wp:simplePos x="0" y="0"/>
              <wp:positionH relativeFrom="column">
                <wp:posOffset>-107424</wp:posOffset>
              </wp:positionH>
              <wp:positionV relativeFrom="paragraph">
                <wp:posOffset>28575</wp:posOffset>
              </wp:positionV>
              <wp:extent cx="5969809" cy="0"/>
              <wp:effectExtent l="0" t="0" r="31115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8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D57DD" id="Rak koppli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.25pt" to="46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" strokecolor="#2f5496 [2408]" strokeweight="1pt">
              <v:stroke joinstyle="miter"/>
            </v:line>
          </w:pict>
        </mc:Fallback>
      </mc:AlternateContent>
    </w:r>
  </w:p>
  <w:p w14:paraId="716D2CC3" w14:textId="77777777" w:rsidR="00BE2CAA" w:rsidRPr="00185CCD" w:rsidRDefault="00BE2CAA" w:rsidP="00185CCD">
    <w:pPr>
      <w:pStyle w:val="Sidfo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18D1" w14:textId="77777777" w:rsidR="0049311B" w:rsidRDefault="0049311B" w:rsidP="00143ED8">
      <w:r>
        <w:separator/>
      </w:r>
    </w:p>
  </w:footnote>
  <w:footnote w:type="continuationSeparator" w:id="0">
    <w:p w14:paraId="42C057FC" w14:textId="77777777" w:rsidR="0049311B" w:rsidRDefault="0049311B" w:rsidP="001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54BD" w14:textId="0081BEB1" w:rsidR="00BE2CAA" w:rsidRDefault="00BE2CAA" w:rsidP="00054E50">
    <w:pPr>
      <w:rPr>
        <w:rFonts w:ascii="Segoe UI" w:hAnsi="Segoe UI" w:cs="Segoe UI"/>
        <w:sz w:val="18"/>
        <w:szCs w:val="18"/>
      </w:rPr>
    </w:pP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1312" behindDoc="1" locked="0" layoutInCell="1" allowOverlap="1" wp14:anchorId="72857D71" wp14:editId="062A4D2B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228400" cy="633600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nellgymnasi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57216" behindDoc="1" locked="0" layoutInCell="1" allowOverlap="1" wp14:anchorId="1FDF1A81" wp14:editId="4D087CF6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124000" cy="633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joakademi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  <w:t xml:space="preserve">        </w:t>
    </w:r>
  </w:p>
  <w:p w14:paraId="5BABB884" w14:textId="77777777" w:rsidR="00BE2CAA" w:rsidRPr="00B5208B" w:rsidRDefault="00BE2CAA" w:rsidP="00CE6B55">
    <w:pPr>
      <w:jc w:val="right"/>
      <w:rPr>
        <w:rFonts w:ascii="Segoe UI" w:hAnsi="Segoe UI" w:cs="Segoe UI"/>
        <w:sz w:val="18"/>
        <w:szCs w:val="18"/>
        <w:lang w:eastAsia="sv-SE"/>
      </w:rPr>
    </w:pPr>
  </w:p>
  <w:p w14:paraId="65D2827B" w14:textId="77777777" w:rsidR="00BE2CAA" w:rsidRDefault="00BE2CAA" w:rsidP="00185CCD">
    <w:pPr>
      <w:ind w:left="5216" w:firstLine="1304"/>
      <w:jc w:val="right"/>
      <w:rPr>
        <w:rFonts w:ascii="Segoe UI" w:hAnsi="Segoe UI" w:cs="Segoe UI"/>
        <w:sz w:val="18"/>
        <w:szCs w:val="18"/>
        <w:lang w:eastAsia="sv-SE"/>
      </w:rPr>
    </w:pPr>
  </w:p>
  <w:p w14:paraId="57E4A36A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  <w:sz w:val="32"/>
        <w:szCs w:val="32"/>
      </w:rPr>
    </w:pPr>
  </w:p>
  <w:p w14:paraId="795E0793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  <w:sz w:val="32"/>
        <w:szCs w:val="32"/>
      </w:rPr>
    </w:pPr>
  </w:p>
  <w:p w14:paraId="27558C16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</w:rPr>
    </w:pPr>
    <w:r w:rsidRPr="002D5185">
      <w:rPr>
        <w:rStyle w:val="Rubrik1Char"/>
        <w:sz w:val="32"/>
        <w:szCs w:val="32"/>
      </w:rPr>
      <w:t>Verksamhetshandbok</w:t>
    </w:r>
  </w:p>
  <w:p w14:paraId="17EC013C" w14:textId="77777777" w:rsidR="00BE2CAA" w:rsidRDefault="00BE2CAA" w:rsidP="008849BC">
    <w:pPr>
      <w:pStyle w:val="Sidhuvud"/>
      <w:tabs>
        <w:tab w:val="clear" w:pos="4536"/>
      </w:tabs>
      <w:rPr>
        <w:rStyle w:val="Rubrik1Char"/>
      </w:rPr>
    </w:pPr>
  </w:p>
  <w:tbl>
    <w:tblPr>
      <w:tblStyle w:val="Tabellrutnt"/>
      <w:tblW w:w="9889" w:type="dxa"/>
      <w:tblLook w:val="04A0" w:firstRow="1" w:lastRow="0" w:firstColumn="1" w:lastColumn="0" w:noHBand="0" w:noVBand="1"/>
    </w:tblPr>
    <w:tblGrid>
      <w:gridCol w:w="3510"/>
      <w:gridCol w:w="3050"/>
      <w:gridCol w:w="1628"/>
      <w:gridCol w:w="1701"/>
    </w:tblGrid>
    <w:tr w:rsidR="00BE2CAA" w:rsidRPr="00624C8F" w14:paraId="64C5FBF1" w14:textId="77777777" w:rsidTr="00BE2CAA">
      <w:tc>
        <w:tcPr>
          <w:tcW w:w="3510" w:type="dxa"/>
          <w:tcBorders>
            <w:bottom w:val="nil"/>
          </w:tcBorders>
        </w:tcPr>
        <w:p w14:paraId="53F81B16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Kapitel</w:t>
          </w:r>
        </w:p>
      </w:tc>
      <w:tc>
        <w:tcPr>
          <w:tcW w:w="3050" w:type="dxa"/>
          <w:tcBorders>
            <w:bottom w:val="nil"/>
          </w:tcBorders>
        </w:tcPr>
        <w:p w14:paraId="7033EEFC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Avsnitt</w:t>
          </w:r>
        </w:p>
      </w:tc>
      <w:tc>
        <w:tcPr>
          <w:tcW w:w="1628" w:type="dxa"/>
          <w:tcBorders>
            <w:bottom w:val="nil"/>
          </w:tcBorders>
        </w:tcPr>
        <w:p w14:paraId="13642B24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spellStart"/>
          <w:r w:rsidRPr="00624C8F">
            <w:rPr>
              <w:sz w:val="20"/>
              <w:szCs w:val="20"/>
            </w:rPr>
            <w:t>Kapnr</w:t>
          </w:r>
          <w:proofErr w:type="spellEnd"/>
        </w:p>
      </w:tc>
      <w:tc>
        <w:tcPr>
          <w:tcW w:w="1701" w:type="dxa"/>
          <w:tcBorders>
            <w:bottom w:val="nil"/>
          </w:tcBorders>
        </w:tcPr>
        <w:p w14:paraId="04D7C5A5" w14:textId="77777777" w:rsidR="00BE2CAA" w:rsidRPr="00624C8F" w:rsidRDefault="00BE2CAA" w:rsidP="008849BC">
          <w:pPr>
            <w:pStyle w:val="Sidhuvud"/>
            <w:tabs>
              <w:tab w:val="clear" w:pos="4536"/>
            </w:tabs>
            <w:ind w:left="-361" w:firstLine="361"/>
            <w:rPr>
              <w:sz w:val="20"/>
              <w:szCs w:val="20"/>
            </w:rPr>
          </w:pPr>
          <w:proofErr w:type="spellStart"/>
          <w:r w:rsidRPr="00624C8F">
            <w:rPr>
              <w:sz w:val="20"/>
              <w:szCs w:val="20"/>
            </w:rPr>
            <w:t>Sidnr</w:t>
          </w:r>
          <w:proofErr w:type="spellEnd"/>
        </w:p>
      </w:tc>
    </w:tr>
    <w:tr w:rsidR="00BE2CAA" w:rsidRPr="00624C8F" w14:paraId="520A7226" w14:textId="77777777" w:rsidTr="00BE2CAA">
      <w:tc>
        <w:tcPr>
          <w:tcW w:w="35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5F44D0" w14:textId="655DFC32" w:rsidR="00BE2CAA" w:rsidRPr="00624C8F" w:rsidRDefault="009308A4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Arbetsmiljö</w:t>
          </w:r>
        </w:p>
      </w:tc>
      <w:tc>
        <w:tcPr>
          <w:tcW w:w="30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DFA77E" w14:textId="37311BCE" w:rsidR="00BE2CAA" w:rsidRPr="00624C8F" w:rsidRDefault="009308A4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Diskriminering och kränkning</w:t>
          </w:r>
        </w:p>
      </w:tc>
      <w:tc>
        <w:tcPr>
          <w:tcW w:w="16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29750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7A4DE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 xml:space="preserve">Sida </w:t>
          </w:r>
          <w:r w:rsidRPr="00624C8F">
            <w:rPr>
              <w:b/>
              <w:sz w:val="20"/>
              <w:szCs w:val="20"/>
            </w:rPr>
            <w:fldChar w:fldCharType="begin"/>
          </w:r>
          <w:r w:rsidRPr="00624C8F">
            <w:rPr>
              <w:b/>
              <w:sz w:val="20"/>
              <w:szCs w:val="20"/>
            </w:rPr>
            <w:instrText>PAGE  \* Arabic  \* MERGEFORMAT</w:instrText>
          </w:r>
          <w:r w:rsidRPr="00624C8F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624C8F">
            <w:rPr>
              <w:b/>
              <w:sz w:val="20"/>
              <w:szCs w:val="20"/>
            </w:rPr>
            <w:fldChar w:fldCharType="end"/>
          </w:r>
          <w:r w:rsidRPr="00624C8F">
            <w:rPr>
              <w:sz w:val="20"/>
              <w:szCs w:val="20"/>
            </w:rPr>
            <w:t xml:space="preserve"> av </w:t>
          </w:r>
          <w:r w:rsidRPr="00624C8F">
            <w:rPr>
              <w:b/>
              <w:sz w:val="20"/>
              <w:szCs w:val="20"/>
            </w:rPr>
            <w:fldChar w:fldCharType="begin"/>
          </w:r>
          <w:r w:rsidRPr="00624C8F">
            <w:rPr>
              <w:b/>
              <w:sz w:val="20"/>
              <w:szCs w:val="20"/>
            </w:rPr>
            <w:instrText>NUMPAGES  \* Arabic  \* MERGEFORMAT</w:instrText>
          </w:r>
          <w:r w:rsidRPr="00624C8F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624C8F">
            <w:rPr>
              <w:b/>
              <w:sz w:val="20"/>
              <w:szCs w:val="20"/>
            </w:rPr>
            <w:fldChar w:fldCharType="end"/>
          </w:r>
        </w:p>
      </w:tc>
    </w:tr>
    <w:tr w:rsidR="00BE2CAA" w:rsidRPr="00624C8F" w14:paraId="0F88266A" w14:textId="77777777" w:rsidTr="00BE2CAA">
      <w:tc>
        <w:tcPr>
          <w:tcW w:w="3510" w:type="dxa"/>
          <w:tcBorders>
            <w:top w:val="single" w:sz="4" w:space="0" w:color="auto"/>
            <w:bottom w:val="nil"/>
          </w:tcBorders>
        </w:tcPr>
        <w:p w14:paraId="75CA0B98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Dokumentansvarig (namn och funktion)</w:t>
          </w:r>
        </w:p>
      </w:tc>
      <w:tc>
        <w:tcPr>
          <w:tcW w:w="3050" w:type="dxa"/>
          <w:tcBorders>
            <w:top w:val="single" w:sz="4" w:space="0" w:color="auto"/>
            <w:bottom w:val="nil"/>
          </w:tcBorders>
        </w:tcPr>
        <w:p w14:paraId="632BC6B8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Fastställd av (namn och funktion)</w:t>
          </w:r>
        </w:p>
      </w:tc>
      <w:tc>
        <w:tcPr>
          <w:tcW w:w="1628" w:type="dxa"/>
          <w:tcBorders>
            <w:top w:val="single" w:sz="4" w:space="0" w:color="auto"/>
            <w:bottom w:val="nil"/>
          </w:tcBorders>
        </w:tcPr>
        <w:p w14:paraId="21736E77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gramStart"/>
          <w:r w:rsidRPr="00624C8F">
            <w:rPr>
              <w:sz w:val="20"/>
              <w:szCs w:val="20"/>
            </w:rPr>
            <w:t>Fastställd datum</w:t>
          </w:r>
          <w:proofErr w:type="gramEnd"/>
        </w:p>
      </w:tc>
      <w:tc>
        <w:tcPr>
          <w:tcW w:w="1701" w:type="dxa"/>
          <w:tcBorders>
            <w:top w:val="single" w:sz="4" w:space="0" w:color="auto"/>
            <w:bottom w:val="nil"/>
          </w:tcBorders>
        </w:tcPr>
        <w:p w14:paraId="64619B1A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gramStart"/>
          <w:r w:rsidRPr="00624C8F">
            <w:rPr>
              <w:sz w:val="20"/>
              <w:szCs w:val="20"/>
            </w:rPr>
            <w:t>Reviderad datum</w:t>
          </w:r>
          <w:proofErr w:type="gramEnd"/>
        </w:p>
      </w:tc>
    </w:tr>
    <w:tr w:rsidR="00BE2CAA" w:rsidRPr="00624C8F" w14:paraId="66535C59" w14:textId="77777777" w:rsidTr="00BE2CAA">
      <w:tc>
        <w:tcPr>
          <w:tcW w:w="3510" w:type="dxa"/>
          <w:tcBorders>
            <w:top w:val="nil"/>
          </w:tcBorders>
        </w:tcPr>
        <w:p w14:paraId="75366E8C" w14:textId="6520BC24" w:rsidR="00BE2CAA" w:rsidRPr="00624C8F" w:rsidRDefault="00CA1B97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Anneli</w:t>
          </w:r>
          <w:r w:rsidR="00B520B2">
            <w:rPr>
              <w:sz w:val="20"/>
              <w:szCs w:val="20"/>
            </w:rPr>
            <w:t xml:space="preserve"> Lindholm, Viktor Radic</w:t>
          </w:r>
          <w:r w:rsidR="0067595F">
            <w:rPr>
              <w:sz w:val="20"/>
              <w:szCs w:val="20"/>
            </w:rPr>
            <w:t xml:space="preserve"> </w:t>
          </w:r>
          <w:proofErr w:type="gramStart"/>
          <w:r w:rsidR="0067595F">
            <w:rPr>
              <w:sz w:val="20"/>
              <w:szCs w:val="20"/>
            </w:rPr>
            <w:t>1:a</w:t>
          </w:r>
          <w:proofErr w:type="gramEnd"/>
          <w:r w:rsidR="0067595F">
            <w:rPr>
              <w:sz w:val="20"/>
              <w:szCs w:val="20"/>
            </w:rPr>
            <w:t xml:space="preserve"> lärare</w:t>
          </w:r>
        </w:p>
      </w:tc>
      <w:tc>
        <w:tcPr>
          <w:tcW w:w="3050" w:type="dxa"/>
          <w:tcBorders>
            <w:top w:val="nil"/>
          </w:tcBorders>
        </w:tcPr>
        <w:p w14:paraId="443BD9FC" w14:textId="03847F1B" w:rsidR="00BE2CAA" w:rsidRPr="00624C8F" w:rsidRDefault="00C32BDB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Richard Weibull, Gymnasiechef</w:t>
          </w:r>
        </w:p>
      </w:tc>
      <w:tc>
        <w:tcPr>
          <w:tcW w:w="1628" w:type="dxa"/>
          <w:tcBorders>
            <w:top w:val="nil"/>
          </w:tcBorders>
        </w:tcPr>
        <w:p w14:paraId="47266C64" w14:textId="04A2CD58" w:rsidR="00BE2CAA" w:rsidRPr="00624C8F" w:rsidRDefault="00435503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202</w:t>
          </w:r>
          <w:r w:rsidR="00F15EB8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-</w:t>
          </w:r>
          <w:r w:rsidR="00F15EB8">
            <w:rPr>
              <w:sz w:val="20"/>
              <w:szCs w:val="20"/>
            </w:rPr>
            <w:t>12</w:t>
          </w:r>
          <w:r>
            <w:rPr>
              <w:sz w:val="20"/>
              <w:szCs w:val="20"/>
            </w:rPr>
            <w:t>-</w:t>
          </w:r>
          <w:r w:rsidR="00F15EB8">
            <w:rPr>
              <w:sz w:val="20"/>
              <w:szCs w:val="20"/>
            </w:rPr>
            <w:t>15</w:t>
          </w:r>
        </w:p>
      </w:tc>
      <w:tc>
        <w:tcPr>
          <w:tcW w:w="1701" w:type="dxa"/>
          <w:tcBorders>
            <w:top w:val="nil"/>
          </w:tcBorders>
        </w:tcPr>
        <w:p w14:paraId="28191BFC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</w:p>
      </w:tc>
    </w:tr>
    <w:tr w:rsidR="00BE2CAA" w:rsidRPr="00624C8F" w14:paraId="3A49A624" w14:textId="77777777" w:rsidTr="00BE2CAA">
      <w:tc>
        <w:tcPr>
          <w:tcW w:w="8188" w:type="dxa"/>
          <w:gridSpan w:val="3"/>
          <w:tcBorders>
            <w:bottom w:val="nil"/>
          </w:tcBorders>
        </w:tcPr>
        <w:p w14:paraId="270ABF5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Dokumentnamn</w:t>
          </w:r>
        </w:p>
      </w:tc>
      <w:tc>
        <w:tcPr>
          <w:tcW w:w="1701" w:type="dxa"/>
          <w:tcBorders>
            <w:bottom w:val="nil"/>
          </w:tcBorders>
        </w:tcPr>
        <w:p w14:paraId="625A390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Enhet</w:t>
          </w:r>
        </w:p>
      </w:tc>
    </w:tr>
    <w:tr w:rsidR="00BE2CAA" w:rsidRPr="00624C8F" w14:paraId="421F6CDC" w14:textId="77777777" w:rsidTr="00BE2CAA">
      <w:tc>
        <w:tcPr>
          <w:tcW w:w="8188" w:type="dxa"/>
          <w:gridSpan w:val="3"/>
          <w:tcBorders>
            <w:top w:val="nil"/>
          </w:tcBorders>
        </w:tcPr>
        <w:p w14:paraId="3677978F" w14:textId="720481E7" w:rsidR="00BE2CAA" w:rsidRPr="00624C8F" w:rsidRDefault="00BE2CAA" w:rsidP="008849BC">
          <w:pPr>
            <w:pStyle w:val="Sidhuvud"/>
            <w:tabs>
              <w:tab w:val="clear" w:pos="4536"/>
            </w:tabs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</w:tcBorders>
        </w:tcPr>
        <w:p w14:paraId="24FE12AE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b/>
              <w:sz w:val="20"/>
              <w:szCs w:val="20"/>
            </w:rPr>
          </w:pPr>
        </w:p>
      </w:tc>
    </w:tr>
  </w:tbl>
  <w:p w14:paraId="4AA010FC" w14:textId="77777777" w:rsidR="00BE2CAA" w:rsidRDefault="00BE2CAA" w:rsidP="00143ED8">
    <w:pPr>
      <w:pStyle w:val="Ingetavstnd"/>
      <w:rPr>
        <w:rFonts w:ascii="Segoe UI Semibold" w:hAnsi="Segoe UI Semibold" w:cs="Segoe UI Semibold"/>
        <w:sz w:val="20"/>
        <w:szCs w:val="20"/>
        <w:lang w:eastAsia="sv-SE"/>
      </w:rPr>
    </w:pPr>
  </w:p>
  <w:p w14:paraId="79B85DF3" w14:textId="77777777" w:rsidR="00BE2CAA" w:rsidRPr="00CB53F9" w:rsidRDefault="00BE2CAA" w:rsidP="00CB53F9">
    <w:pPr>
      <w:tabs>
        <w:tab w:val="left" w:pos="4962"/>
      </w:tabs>
      <w:rPr>
        <w:rFonts w:ascii="Segoe UI Semibold" w:hAnsi="Segoe UI Semibold" w:cs="Segoe UI Semibold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8E8"/>
    <w:multiLevelType w:val="hybridMultilevel"/>
    <w:tmpl w:val="4B36E11E"/>
    <w:lvl w:ilvl="0" w:tplc="78C471A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B37"/>
    <w:multiLevelType w:val="hybridMultilevel"/>
    <w:tmpl w:val="7BF29850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4912CEC"/>
    <w:multiLevelType w:val="hybridMultilevel"/>
    <w:tmpl w:val="DA768280"/>
    <w:lvl w:ilvl="0" w:tplc="78C471A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FCB"/>
    <w:multiLevelType w:val="hybridMultilevel"/>
    <w:tmpl w:val="429817A0"/>
    <w:lvl w:ilvl="0" w:tplc="78C47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3790"/>
    <w:multiLevelType w:val="hybridMultilevel"/>
    <w:tmpl w:val="CEE00BA8"/>
    <w:lvl w:ilvl="0" w:tplc="78C471A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5AB5"/>
    <w:multiLevelType w:val="hybridMultilevel"/>
    <w:tmpl w:val="F7D8AD6A"/>
    <w:lvl w:ilvl="0" w:tplc="78C47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664E5"/>
    <w:multiLevelType w:val="hybridMultilevel"/>
    <w:tmpl w:val="E0A4B5EC"/>
    <w:lvl w:ilvl="0" w:tplc="78C471A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93310">
    <w:abstractNumId w:val="3"/>
  </w:num>
  <w:num w:numId="2" w16cid:durableId="1882477071">
    <w:abstractNumId w:val="2"/>
  </w:num>
  <w:num w:numId="3" w16cid:durableId="555359827">
    <w:abstractNumId w:val="4"/>
  </w:num>
  <w:num w:numId="4" w16cid:durableId="451216567">
    <w:abstractNumId w:val="6"/>
  </w:num>
  <w:num w:numId="5" w16cid:durableId="1615403190">
    <w:abstractNumId w:val="0"/>
  </w:num>
  <w:num w:numId="6" w16cid:durableId="1782264147">
    <w:abstractNumId w:val="5"/>
  </w:num>
  <w:num w:numId="7" w16cid:durableId="82662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D8"/>
    <w:rsid w:val="00014BB6"/>
    <w:rsid w:val="0003070D"/>
    <w:rsid w:val="00037099"/>
    <w:rsid w:val="00054E50"/>
    <w:rsid w:val="000A0440"/>
    <w:rsid w:val="000C282D"/>
    <w:rsid w:val="00110066"/>
    <w:rsid w:val="00113A5F"/>
    <w:rsid w:val="001356ED"/>
    <w:rsid w:val="00143ED8"/>
    <w:rsid w:val="00171AA3"/>
    <w:rsid w:val="00185CCD"/>
    <w:rsid w:val="00186589"/>
    <w:rsid w:val="001B0B57"/>
    <w:rsid w:val="001E32BA"/>
    <w:rsid w:val="002179FB"/>
    <w:rsid w:val="002570D6"/>
    <w:rsid w:val="002729EA"/>
    <w:rsid w:val="00284C4D"/>
    <w:rsid w:val="00303CEC"/>
    <w:rsid w:val="0032769D"/>
    <w:rsid w:val="0037290A"/>
    <w:rsid w:val="00383F59"/>
    <w:rsid w:val="003C792F"/>
    <w:rsid w:val="003C7F2B"/>
    <w:rsid w:val="004151C1"/>
    <w:rsid w:val="00434837"/>
    <w:rsid w:val="00435503"/>
    <w:rsid w:val="00467A83"/>
    <w:rsid w:val="0047141B"/>
    <w:rsid w:val="00485DF5"/>
    <w:rsid w:val="00491261"/>
    <w:rsid w:val="0049311B"/>
    <w:rsid w:val="004A3FA6"/>
    <w:rsid w:val="0058140F"/>
    <w:rsid w:val="00593531"/>
    <w:rsid w:val="0062617A"/>
    <w:rsid w:val="0067595F"/>
    <w:rsid w:val="00685E4C"/>
    <w:rsid w:val="00695294"/>
    <w:rsid w:val="0078439B"/>
    <w:rsid w:val="00795911"/>
    <w:rsid w:val="00797D10"/>
    <w:rsid w:val="007C45A4"/>
    <w:rsid w:val="0088451F"/>
    <w:rsid w:val="008849BC"/>
    <w:rsid w:val="008C1D47"/>
    <w:rsid w:val="008C39E5"/>
    <w:rsid w:val="008F5CAF"/>
    <w:rsid w:val="00914B86"/>
    <w:rsid w:val="009308A4"/>
    <w:rsid w:val="00962F8F"/>
    <w:rsid w:val="00971865"/>
    <w:rsid w:val="00984E9A"/>
    <w:rsid w:val="009A789C"/>
    <w:rsid w:val="009D2D69"/>
    <w:rsid w:val="009E4680"/>
    <w:rsid w:val="00A3149B"/>
    <w:rsid w:val="00A655D3"/>
    <w:rsid w:val="00A65C62"/>
    <w:rsid w:val="00A8118F"/>
    <w:rsid w:val="00AA6768"/>
    <w:rsid w:val="00AB1AA7"/>
    <w:rsid w:val="00AB3CC2"/>
    <w:rsid w:val="00AB6301"/>
    <w:rsid w:val="00AE1013"/>
    <w:rsid w:val="00B44557"/>
    <w:rsid w:val="00B5208B"/>
    <w:rsid w:val="00B520B2"/>
    <w:rsid w:val="00B6064F"/>
    <w:rsid w:val="00BE2CAA"/>
    <w:rsid w:val="00C07ED4"/>
    <w:rsid w:val="00C32BDB"/>
    <w:rsid w:val="00C35D2A"/>
    <w:rsid w:val="00C658BE"/>
    <w:rsid w:val="00C96F2C"/>
    <w:rsid w:val="00CA1B97"/>
    <w:rsid w:val="00CA5707"/>
    <w:rsid w:val="00CB53F9"/>
    <w:rsid w:val="00CD69D1"/>
    <w:rsid w:val="00CE6B55"/>
    <w:rsid w:val="00D0611B"/>
    <w:rsid w:val="00D64E2C"/>
    <w:rsid w:val="00D66FBD"/>
    <w:rsid w:val="00DA0BB9"/>
    <w:rsid w:val="00E12216"/>
    <w:rsid w:val="00E14135"/>
    <w:rsid w:val="00E17967"/>
    <w:rsid w:val="00EE28D0"/>
    <w:rsid w:val="00EF588B"/>
    <w:rsid w:val="00F15EB8"/>
    <w:rsid w:val="00F55743"/>
    <w:rsid w:val="00FB63FC"/>
    <w:rsid w:val="00FD50F2"/>
    <w:rsid w:val="00FE1917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E14CC"/>
  <w15:chartTrackingRefBased/>
  <w15:docId w15:val="{7DFCAD22-30E7-4490-8746-FCBB88C4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tavstnd"/>
    <w:qFormat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A655D3"/>
    <w:pPr>
      <w:spacing w:before="120" w:after="120"/>
      <w:outlineLvl w:val="0"/>
    </w:pPr>
    <w:rPr>
      <w:rFonts w:ascii="Segoe UI Black" w:hAnsi="Segoe UI Black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55D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69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83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styleId="Hyperlnk">
    <w:name w:val="Hyperlink"/>
    <w:rsid w:val="00143ED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ED8"/>
    <w:rPr>
      <w:rFonts w:ascii="Garamond" w:eastAsia="Calibri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ED8"/>
    <w:rPr>
      <w:rFonts w:ascii="Garamond" w:eastAsia="Calibri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185CCD"/>
    <w:pPr>
      <w:spacing w:after="0" w:line="240" w:lineRule="auto"/>
    </w:pPr>
    <w:rPr>
      <w:rFonts w:ascii="Garamond" w:eastAsia="Calibri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Oformateradtext"/>
    <w:uiPriority w:val="99"/>
    <w:qFormat/>
    <w:rsid w:val="00185CCD"/>
    <w:rPr>
      <w:rFonts w:ascii="Garamond" w:eastAsia="Times New Roman" w:hAnsi="Garamond" w:cs="Consolas"/>
      <w:sz w:val="15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5CCD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5CCD"/>
    <w:rPr>
      <w:rFonts w:ascii="Consolas" w:eastAsia="Calibri" w:hAnsi="Consolas" w:cs="Times New Roman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1"/>
    <w:rsid w:val="00A655D3"/>
    <w:rPr>
      <w:rFonts w:ascii="Segoe UI Black" w:eastAsia="Calibri" w:hAnsi="Segoe UI Black" w:cs="Times New Roman"/>
      <w:b/>
      <w:sz w:val="28"/>
      <w:szCs w:val="24"/>
    </w:rPr>
  </w:style>
  <w:style w:type="character" w:styleId="Platshllartext">
    <w:name w:val="Placeholder Text"/>
    <w:basedOn w:val="Standardstycketeckensnitt"/>
    <w:uiPriority w:val="99"/>
    <w:semiHidden/>
    <w:rsid w:val="008F5CA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C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CAF"/>
    <w:rPr>
      <w:rFonts w:ascii="Segoe UI" w:eastAsia="Calibr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D69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655D3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83F5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383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383F59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table" w:customStyle="1" w:styleId="Listtabell3dekorfrg11">
    <w:name w:val="Listtabell 3 – dekorfärg 11"/>
    <w:basedOn w:val="Normaltabell"/>
    <w:next w:val="Listtabell3dekorfrg1"/>
    <w:uiPriority w:val="48"/>
    <w:rsid w:val="00F15EB8"/>
    <w:pPr>
      <w:spacing w:after="0" w:line="240" w:lineRule="auto"/>
      <w:ind w:left="1304"/>
    </w:pPr>
    <w:rPr>
      <w:rFonts w:ascii="Bell MT" w:hAnsi="Bell MT" w:cs="Times New Roman"/>
      <w:sz w:val="24"/>
      <w:szCs w:val="24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ell3dekorfrg111">
    <w:name w:val="Listtabell 3 – dekorfärg 111"/>
    <w:basedOn w:val="Normaltabell"/>
    <w:next w:val="Listtabell3dekorfrg1"/>
    <w:uiPriority w:val="48"/>
    <w:rsid w:val="00F15EB8"/>
    <w:pPr>
      <w:spacing w:after="0" w:line="240" w:lineRule="auto"/>
      <w:ind w:left="1304"/>
    </w:pPr>
    <w:rPr>
      <w:rFonts w:ascii="Bell MT" w:hAnsi="Bell MT" w:cs="Times New Roman"/>
      <w:sz w:val="24"/>
      <w:szCs w:val="24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ell3dekorfrg12">
    <w:name w:val="Listtabell 3 – dekorfärg 12"/>
    <w:basedOn w:val="Normaltabell"/>
    <w:next w:val="Listtabell3dekorfrg1"/>
    <w:uiPriority w:val="48"/>
    <w:rsid w:val="00F15EB8"/>
    <w:pPr>
      <w:spacing w:after="0" w:line="240" w:lineRule="auto"/>
      <w:ind w:left="1304"/>
    </w:pPr>
    <w:rPr>
      <w:rFonts w:ascii="Bell MT" w:hAnsi="Bell MT" w:cs="Times New Roman"/>
      <w:sz w:val="24"/>
      <w:szCs w:val="24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ell3dekorfrg13">
    <w:name w:val="Listtabell 3 – dekorfärg 13"/>
    <w:basedOn w:val="Normaltabell"/>
    <w:next w:val="Listtabell3dekorfrg1"/>
    <w:uiPriority w:val="48"/>
    <w:rsid w:val="00F15EB8"/>
    <w:pPr>
      <w:spacing w:after="0" w:line="240" w:lineRule="auto"/>
      <w:ind w:left="1304"/>
    </w:pPr>
    <w:rPr>
      <w:rFonts w:ascii="Bell MT" w:hAnsi="Bell MT" w:cs="Times New Roman"/>
      <w:sz w:val="24"/>
      <w:szCs w:val="24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15EB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B86080E838245A5DCD8B2B8CC862A" ma:contentTypeVersion="5" ma:contentTypeDescription="Create a new document." ma:contentTypeScope="" ma:versionID="ee8a25a42c7902f30a80ad9a213c9756">
  <xsd:schema xmlns:xsd="http://www.w3.org/2001/XMLSchema" xmlns:xs="http://www.w3.org/2001/XMLSchema" xmlns:p="http://schemas.microsoft.com/office/2006/metadata/properties" xmlns:ns2="2f96bf74-fe75-47fd-85ea-cdc209355de5" xmlns:ns3="f9a4d3be-556c-4059-bc48-a9c7a973311c" targetNamespace="http://schemas.microsoft.com/office/2006/metadata/properties" ma:root="true" ma:fieldsID="0ce1434e7ef2b0875c8b79f07ac69d4e" ns2:_="" ns3:_="">
    <xsd:import namespace="2f96bf74-fe75-47fd-85ea-cdc209355de5"/>
    <xsd:import namespace="f9a4d3be-556c-4059-bc48-a9c7a9733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bf74-fe75-47fd-85ea-cdc209355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d3be-556c-4059-bc48-a9c7a973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C3F55-DEEA-486F-91BF-9E82A60817E8}"/>
</file>

<file path=customXml/itemProps2.xml><?xml version="1.0" encoding="utf-8"?>
<ds:datastoreItem xmlns:ds="http://schemas.openxmlformats.org/officeDocument/2006/customXml" ds:itemID="{FDEBA2E4-4D6E-44F3-B1E5-F3155D4EB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B82D4-4EC4-43EC-ACA2-07324230C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1473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Sennevik</dc:creator>
  <cp:keywords/>
  <dc:description/>
  <cp:lastModifiedBy>Richard Weibull</cp:lastModifiedBy>
  <cp:revision>6</cp:revision>
  <cp:lastPrinted>2018-04-27T10:33:00Z</cp:lastPrinted>
  <dcterms:created xsi:type="dcterms:W3CDTF">2023-03-22T20:14:00Z</dcterms:created>
  <dcterms:modified xsi:type="dcterms:W3CDTF">2023-03-22T20:16:00Z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0x010100BA3B86080E838245A5DCD8B2B8CC862A</vt:lpwstr>
  </property>
</Properties>
</file>